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ИНФОРМАЦИЯ</w:t>
      </w:r>
    </w:p>
    <w:p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</w:t>
      </w:r>
      <w:r>
        <w:rPr>
          <w:rFonts w:ascii="PT Astra Serif" w:hAnsi="PT Astra Serif"/>
          <w:b/>
          <w:sz w:val="28"/>
          <w:szCs w:val="28"/>
        </w:rPr>
        <w:t xml:space="preserve"> деятельности постоянного комитета Алтайского краевого</w:t>
      </w:r>
      <w:r>
        <w:rPr>
          <w:rFonts w:ascii="PT Astra Serif" w:hAnsi="PT Astra Serif"/>
          <w:b/>
          <w:sz w:val="28"/>
          <w:szCs w:val="28"/>
        </w:rPr>
        <w:br/>
        <w:t xml:space="preserve">Законодательного Собрания по правовой политике и</w:t>
      </w:r>
    </w:p>
    <w:p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местному</w:t>
      </w:r>
      <w:r>
        <w:rPr>
          <w:rFonts w:ascii="PT Astra Serif" w:hAnsi="PT Astra Serif"/>
          <w:b/>
          <w:sz w:val="28"/>
          <w:szCs w:val="28"/>
        </w:rPr>
        <w:t xml:space="preserve"> самоуправлению за 202</w:t>
      </w:r>
      <w:r>
        <w:rPr>
          <w:rFonts w:ascii="PT Astra Serif" w:hAnsi="PT Astra Serif"/>
          <w:b/>
          <w:sz w:val="28"/>
          <w:szCs w:val="28"/>
        </w:rPr>
        <w:t xml:space="preserve">5</w:t>
      </w:r>
      <w:r>
        <w:rPr>
          <w:rFonts w:ascii="PT Astra Serif" w:hAnsi="PT Astra Serif"/>
          <w:b/>
          <w:sz w:val="28"/>
          <w:szCs w:val="28"/>
        </w:rPr>
        <w:t xml:space="preserve"> года</w:t>
      </w:r>
    </w:p>
    <w:p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Деятельность постоянного комитета Алтайского краевого Законодательного Собрания по правовой политике и местному самоуправлению (далее – комитет) осуществлялась в соответствии с Планом деятельности Алтайского краевого Законодательного Собрания на первое и второе полугодие 202</w:t>
      </w:r>
      <w:r>
        <w:rPr>
          <w:rFonts w:ascii="PT Astra Serif" w:hAnsi="PT Astra Serif"/>
          <w:sz w:val="28"/>
          <w:szCs w:val="28"/>
        </w:rPr>
        <w:t xml:space="preserve">5</w:t>
      </w:r>
      <w:r>
        <w:rPr>
          <w:rFonts w:ascii="PT Astra Serif" w:hAnsi="PT Astra Serif"/>
          <w:sz w:val="28"/>
          <w:szCs w:val="28"/>
        </w:rPr>
        <w:t xml:space="preserve"> года и соответствующими планами комитета во взаи</w:t>
      </w:r>
      <w:r>
        <w:rPr>
          <w:rFonts w:ascii="PT Astra Serif" w:hAnsi="PT Astra Serif"/>
          <w:sz w:val="28"/>
          <w:szCs w:val="28"/>
        </w:rPr>
        <w:t xml:space="preserve">модействии с Правительством Алтайского края и иными государственными органами Алтайского края, правоохранительными и судебными органами, а также органами местного самоуправления.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2025 году по вопросам ведения комитета на рассмотрение сессии было вынесено 80 вопросов, в том числе 48 закон</w:t>
      </w:r>
      <w:r>
        <w:rPr>
          <w:rFonts w:ascii="PT Astra Serif" w:hAnsi="PT Astra Serif"/>
          <w:sz w:val="28"/>
          <w:szCs w:val="28"/>
        </w:rPr>
        <w:t xml:space="preserve">ов</w:t>
      </w:r>
      <w:r>
        <w:rPr>
          <w:rFonts w:ascii="PT Astra Serif" w:hAnsi="PT Astra Serif"/>
          <w:sz w:val="28"/>
          <w:szCs w:val="28"/>
        </w:rPr>
        <w:t xml:space="preserve"> Алтайского края, Губернатором Алтайского края внесено – 20 законопроектом, комитетом – 10, совместно Губернатором Алтайского края и комитетом – 2, совместно Губернатором Алтайского края и прокурором Алтайского края – 4, совместно Губернатором Алтайского края и представительным органом местного самоуправления – 8, совместно комитетом и прокурором Алтайского края – 2, совместно комитетом и Избирательной комиссией Алтайского края – 1, а также 1 законопроект внесен </w:t>
      </w:r>
      <w:r>
        <w:rPr>
          <w:rFonts w:ascii="PT Astra Serif" w:hAnsi="PT Astra Serif"/>
          <w:bCs/>
          <w:color w:val="222222"/>
          <w:sz w:val="28"/>
          <w:szCs w:val="28"/>
          <w:shd w:val="clear" w:color="auto" w:fill="ffffff"/>
        </w:rPr>
        <w:t xml:space="preserve">фракцией ЛДПР.</w:t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2025 году было принято 2 </w:t>
      </w:r>
      <w:r>
        <w:rPr>
          <w:rFonts w:ascii="PT Astra Serif" w:hAnsi="PT Astra Serif"/>
          <w:sz w:val="28"/>
          <w:szCs w:val="28"/>
        </w:rPr>
        <w:t xml:space="preserve">новых законов Алтайского края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1 ноября 2025 года №</w:t>
      </w:r>
      <w:r>
        <w:rPr>
          <w:rFonts w:ascii="PT Astra Serif" w:hAnsi="PT Astra Serif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81-ЗС «О порядке избрания глав муниципальных образований Алтайского края», от 1 ноября 2025 года № 83-ЗС «О порядке назначения и проведения публичных слушаний в муниципальных образованиях Алтайского края»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также 1 закон признан утратившим силу (</w:t>
      </w:r>
      <w:r>
        <w:rPr>
          <w:rFonts w:ascii="PT Astra Serif" w:hAnsi="PT Astra Serif"/>
          <w:sz w:val="28"/>
          <w:szCs w:val="28"/>
        </w:rPr>
        <w:t xml:space="preserve">закон Алтайского края от</w:t>
      </w:r>
      <w:r>
        <w:rPr>
          <w:rFonts w:ascii="PT Astra Serif" w:hAnsi="PT Astra Serif"/>
          <w:sz w:val="28"/>
          <w:szCs w:val="28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5</w:t>
      </w:r>
      <w:r>
        <w:rPr>
          <w:rFonts w:ascii="PT Astra Serif" w:hAnsi="PT Astra Serif"/>
          <w:sz w:val="28"/>
          <w:szCs w:val="28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сентября 2025 № 61-ЗС «О признании утратившим силу закона Алтайского края «О сроке полномочий депутата, члена выборного органа местного самоуправления, выборного должностного лица местного самоуправления в Алтайском крае»). </w:t>
      </w:r>
      <w:r>
        <w:rPr>
          <w:rFonts w:ascii="PT Astra Serif" w:hAnsi="PT Astra Serif"/>
          <w:sz w:val="28"/>
          <w:szCs w:val="28"/>
        </w:rPr>
        <w:t xml:space="preserve">Вос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мью</w:t>
      </w:r>
      <w:r>
        <w:rPr>
          <w:rFonts w:ascii="PT Astra Serif" w:hAnsi="PT Astra Serif"/>
          <w:sz w:val="28"/>
          <w:szCs w:val="28"/>
        </w:rPr>
        <w:t xml:space="preserve"> законами Алтайского края создано 8 муниципальных округов: </w:t>
      </w:r>
      <w:r>
        <w:rPr>
          <w:rFonts w:ascii="PT Astra Serif" w:hAnsi="PT Astra Serif" w:cs="Times New Roman"/>
          <w:sz w:val="28"/>
          <w:szCs w:val="28"/>
        </w:rPr>
        <w:t xml:space="preserve">муниципальный округ </w:t>
      </w:r>
      <w:r>
        <w:rPr>
          <w:rFonts w:ascii="PT Astra Serif" w:hAnsi="PT Astra Serif" w:cs="Times New Roman"/>
          <w:sz w:val="28"/>
          <w:szCs w:val="28"/>
        </w:rPr>
        <w:t xml:space="preserve">Солонешенский</w:t>
      </w:r>
      <w:r>
        <w:rPr>
          <w:rFonts w:ascii="PT Astra Serif" w:hAnsi="PT Astra Serif" w:cs="Times New Roman"/>
          <w:sz w:val="28"/>
          <w:szCs w:val="28"/>
        </w:rPr>
        <w:t xml:space="preserve"> район Алтайского края </w:t>
      </w:r>
      <w:r>
        <w:rPr>
          <w:rFonts w:ascii="PT Astra Serif" w:hAnsi="PT Astra Serif" w:cs="PT Astra Serif"/>
          <w:sz w:val="28"/>
          <w:szCs w:val="28"/>
        </w:rPr>
        <w:t xml:space="preserve">(закон Алтайского кая от 5 февраля 2025 года № 3-ЗС), муниципальный округ Немецкий национальный район Алтайского края (закон Алтайского кая от 2 апреля 2025 года № 17-ЗС), муниципальный округ </w:t>
      </w:r>
      <w:r>
        <w:rPr>
          <w:rFonts w:ascii="PT Astra Serif" w:hAnsi="PT Astra Serif" w:cs="PT Astra Serif"/>
          <w:sz w:val="28"/>
          <w:szCs w:val="28"/>
        </w:rPr>
        <w:t xml:space="preserve">Кулундинский</w:t>
      </w:r>
      <w:r>
        <w:rPr>
          <w:rFonts w:ascii="PT Astra Serif" w:hAnsi="PT Astra Serif" w:cs="PT Astra Serif"/>
          <w:sz w:val="28"/>
          <w:szCs w:val="28"/>
        </w:rPr>
        <w:t xml:space="preserve"> район Алтайского края (закон Алтайского кая от 2 апреля 2025 года № 18-ЗС), муниципальный округ Зональный район Алтайского края (закон Алтайского кая от 2 апреля 2025 года № 19-ЗС), </w:t>
      </w:r>
      <w:r>
        <w:rPr>
          <w:rFonts w:ascii="PT Astra Serif" w:hAnsi="PT Astra Serif"/>
          <w:sz w:val="28"/>
          <w:szCs w:val="28"/>
        </w:rPr>
        <w:t xml:space="preserve">муниципальный округ </w:t>
      </w:r>
      <w:r>
        <w:rPr>
          <w:rFonts w:ascii="PT Astra Serif" w:hAnsi="PT Astra Serif"/>
          <w:sz w:val="28"/>
          <w:szCs w:val="28"/>
        </w:rPr>
        <w:t xml:space="preserve">Табунский</w:t>
      </w:r>
      <w:r>
        <w:rPr>
          <w:rFonts w:ascii="PT Astra Serif" w:hAnsi="PT Astra Serif"/>
          <w:sz w:val="28"/>
          <w:szCs w:val="28"/>
        </w:rPr>
        <w:t xml:space="preserve"> район Алтайского края </w:t>
      </w:r>
      <w:r>
        <w:rPr>
          <w:rFonts w:ascii="PT Astra Serif" w:hAnsi="PT Astra Serif" w:cs="PT Astra Serif"/>
          <w:sz w:val="28"/>
          <w:szCs w:val="28"/>
        </w:rPr>
        <w:t xml:space="preserve">(закон Алтайского кая от 7 мая 2025 года № 27-ЗС), </w:t>
      </w:r>
      <w:r>
        <w:rPr>
          <w:rFonts w:ascii="PT Astra Serif" w:hAnsi="PT Astra Serif"/>
          <w:sz w:val="28"/>
          <w:szCs w:val="28"/>
        </w:rPr>
        <w:t xml:space="preserve">муниципальный округ </w:t>
      </w:r>
      <w:r>
        <w:rPr>
          <w:rFonts w:ascii="PT Astra Serif" w:hAnsi="PT Astra Serif"/>
          <w:sz w:val="28"/>
          <w:szCs w:val="28"/>
        </w:rPr>
        <w:t xml:space="preserve">Панкрушихинский</w:t>
      </w:r>
      <w:r>
        <w:rPr>
          <w:rFonts w:ascii="PT Astra Serif" w:hAnsi="PT Astra Serif"/>
          <w:sz w:val="28"/>
          <w:szCs w:val="28"/>
        </w:rPr>
        <w:t xml:space="preserve"> район Алтайского края </w:t>
      </w:r>
      <w:r>
        <w:rPr>
          <w:rFonts w:ascii="PT Astra Serif" w:hAnsi="PT Astra Serif" w:cs="PT Astra Serif"/>
          <w:sz w:val="28"/>
          <w:szCs w:val="28"/>
        </w:rPr>
        <w:t xml:space="preserve">(закон Алтайского кая от 7 мая 2025 года № 28-ЗС), </w:t>
      </w:r>
      <w:r>
        <w:rPr>
          <w:rFonts w:ascii="PT Astra Serif" w:hAnsi="PT Astra Serif"/>
          <w:sz w:val="28"/>
          <w:szCs w:val="28"/>
        </w:rPr>
        <w:t xml:space="preserve">муниципальный округ Петропавловский район Алтайского края</w:t>
      </w:r>
      <w:r>
        <w:rPr>
          <w:rFonts w:ascii="PT Astra Serif" w:hAnsi="PT Astra Serif" w:cs="PT Astra Serif"/>
          <w:sz w:val="28"/>
          <w:szCs w:val="28"/>
        </w:rPr>
        <w:t xml:space="preserve"> (закон Алтайского кая от 7 мая 2025 года № 29-ЗС), </w:t>
      </w:r>
      <w:r>
        <w:rPr>
          <w:rFonts w:ascii="PT Astra Serif" w:hAnsi="PT Astra Serif"/>
          <w:sz w:val="28"/>
          <w:szCs w:val="28"/>
        </w:rPr>
        <w:t xml:space="preserve">муниципальный округ Ключевский район Алтайского края</w:t>
      </w:r>
      <w:r>
        <w:rPr>
          <w:rFonts w:ascii="PT Astra Serif" w:hAnsi="PT Astra Serif" w:cs="PT Astra Serif"/>
          <w:sz w:val="28"/>
          <w:szCs w:val="28"/>
        </w:rPr>
        <w:t xml:space="preserve"> (закон Алтайского кая от 7 мая 2025 года № 30-ЗС).</w:t>
      </w:r>
    </w:p>
    <w:p>
      <w:pPr>
        <w:spacing w:after="0" w:line="240" w:lineRule="auto"/>
        <w:ind w:firstLine="708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28 законов Алтайского края внесены изменения, в том числе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в 6 законов Алтайского края изменения вносились дважды (</w:t>
      </w:r>
      <w:r>
        <w:rPr>
          <w:rFonts w:ascii="PT Astra Serif" w:hAnsi="PT Astra Serif" w:cs="Times New Roman"/>
          <w:sz w:val="28"/>
          <w:szCs w:val="28"/>
        </w:rPr>
        <w:t xml:space="preserve">«О Реестре должностей государственной гражданской службы Алтайского края»,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администрациях», «О рассмотрении обращений граждан Российской Федерации на территории Алтайского края», «Об Общественной палате Алтайского края», «О бесплатной юридической помощи в Алтайском крае», «О государственных должностях Алтайского края»), в закон Алтайского края </w:t>
      </w:r>
      <w:r>
        <w:rPr>
          <w:rFonts w:ascii="PT Astra Serif" w:hAnsi="PT Astra Serif"/>
          <w:sz w:val="28"/>
          <w:szCs w:val="28"/>
        </w:rPr>
        <w:t xml:space="preserve">«Об административной ответственности за совершение правонарушений на территории Алтайского края») пять раз.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Также 13 законами Алтайского края изменены границы </w:t>
      </w:r>
      <w:r>
        <w:rPr>
          <w:rFonts w:ascii="PT Astra Serif" w:hAnsi="PT Astra Serif"/>
          <w:sz w:val="28"/>
          <w:szCs w:val="28"/>
        </w:rPr>
        <w:t xml:space="preserve">муниципальных и административно-территориальных образований (от 6 марта 2025 года № 9, от</w:t>
      </w:r>
      <w:r>
        <w:rPr>
          <w:rFonts w:ascii="PT Astra Serif" w:hAnsi="PT Astra Serif"/>
          <w:sz w:val="28"/>
          <w:szCs w:val="28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7 мая 2025 года № 31, от 7 мая 2025 года № 32, от 7 мая 2025 года № 32,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от</w:t>
      </w:r>
      <w:r>
        <w:rPr>
          <w:rFonts w:ascii="PT Astra Serif" w:hAnsi="PT Astra Serif"/>
          <w:sz w:val="28"/>
          <w:szCs w:val="28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6 июня 2025 года № 38-ЗС, от 6 июня 2025 года № 39-ЗС, от 6 июня 2025</w:t>
      </w:r>
      <w:r>
        <w:rPr>
          <w:rFonts w:ascii="PT Astra Serif" w:hAnsi="PT Astra Serif"/>
          <w:sz w:val="28"/>
          <w:szCs w:val="28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года № 40-ЗС, от 6 июня 2025 года № 41-ЗС, от 6 июня 2025 года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№ 42-ЗС, от 6 июня 2025 года № 43-ЗС, от 6 июня 2025 года № 45-ЗС, от</w:t>
      </w:r>
      <w:r>
        <w:rPr>
          <w:rFonts w:ascii="PT Astra Serif" w:hAnsi="PT Astra Serif"/>
          <w:sz w:val="28"/>
          <w:szCs w:val="28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июля 2025 года № 50-ЗС, от 3 декабря 2025 года № 105</w:t>
      </w:r>
      <w:r>
        <w:rPr>
          <w:rFonts w:ascii="PT Astra Serif" w:hAnsi="PT Astra Serif"/>
          <w:sz w:val="28"/>
          <w:szCs w:val="28"/>
        </w:rPr>
        <w:t xml:space="preserve">-ЗС).</w:t>
      </w:r>
    </w:p>
    <w:p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Краткая характеристика основных нормативных</w:t>
      </w:r>
    </w:p>
    <w:p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правовых</w:t>
      </w:r>
      <w:r>
        <w:rPr>
          <w:rFonts w:ascii="PT Astra Serif" w:hAnsi="PT Astra Serif"/>
          <w:b/>
          <w:sz w:val="28"/>
          <w:szCs w:val="28"/>
        </w:rPr>
        <w:t xml:space="preserve"> актов по вопросам ведения комитета</w:t>
      </w:r>
    </w:p>
    <w:p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</w:t>
      </w:r>
      <w:r>
        <w:rPr>
          <w:rFonts w:ascii="PT Astra Serif" w:hAnsi="PT Astra Serif"/>
          <w:b/>
          <w:sz w:val="28"/>
          <w:szCs w:val="28"/>
        </w:rPr>
        <w:t xml:space="preserve"> Алтайского края от </w:t>
      </w:r>
      <w:r>
        <w:rPr>
          <w:rFonts w:ascii="PT Astra Serif" w:hAnsi="PT Astra Serif"/>
          <w:b/>
          <w:sz w:val="28"/>
          <w:szCs w:val="28"/>
        </w:rPr>
        <w:t xml:space="preserve">5 февраля </w:t>
      </w:r>
      <w:r>
        <w:rPr>
          <w:rFonts w:ascii="PT Astra Serif" w:hAnsi="PT Astra Serif"/>
          <w:b/>
          <w:sz w:val="28"/>
          <w:szCs w:val="28"/>
        </w:rPr>
        <w:t xml:space="preserve">2025 </w:t>
      </w:r>
      <w:r>
        <w:rPr>
          <w:rFonts w:ascii="PT Astra Serif" w:hAnsi="PT Astra Serif"/>
          <w:b/>
          <w:sz w:val="28"/>
          <w:szCs w:val="28"/>
        </w:rPr>
        <w:t xml:space="preserve">года № </w:t>
      </w:r>
      <w:r>
        <w:rPr>
          <w:rFonts w:ascii="PT Astra Serif" w:hAnsi="PT Astra Serif"/>
          <w:b/>
          <w:sz w:val="28"/>
          <w:szCs w:val="28"/>
        </w:rPr>
        <w:t xml:space="preserve">3-ЗС </w:t>
      </w:r>
      <w:r>
        <w:rPr>
          <w:rFonts w:ascii="PT Astra Serif" w:hAnsi="PT Astra Serif"/>
          <w:b/>
          <w:sz w:val="28"/>
          <w:szCs w:val="28"/>
        </w:rPr>
        <w:t xml:space="preserve">«</w:t>
      </w:r>
      <w:r>
        <w:rPr>
          <w:rFonts w:ascii="PT Astra Serif" w:hAnsi="PT Astra Serif"/>
          <w:b/>
          <w:sz w:val="28"/>
          <w:szCs w:val="28"/>
        </w:rPr>
        <w:t xml:space="preserve">Об объединении муниципальных и административно-территориальных образований Березовский сельсовет </w:t>
      </w:r>
      <w:r>
        <w:rPr>
          <w:rFonts w:ascii="PT Astra Serif" w:hAnsi="PT Astra Serif"/>
          <w:b/>
          <w:sz w:val="28"/>
          <w:szCs w:val="28"/>
        </w:rPr>
        <w:t xml:space="preserve">Солонешенского</w:t>
      </w:r>
      <w:r>
        <w:rPr>
          <w:rFonts w:ascii="PT Astra Serif" w:hAnsi="PT Astra Serif"/>
          <w:b/>
          <w:sz w:val="28"/>
          <w:szCs w:val="28"/>
        </w:rPr>
        <w:t xml:space="preserve"> района Алтайского края, </w:t>
      </w:r>
      <w:r>
        <w:rPr>
          <w:rFonts w:ascii="PT Astra Serif" w:hAnsi="PT Astra Serif"/>
          <w:b/>
          <w:sz w:val="28"/>
          <w:szCs w:val="28"/>
        </w:rPr>
        <w:t xml:space="preserve">Карповский</w:t>
      </w:r>
      <w:r>
        <w:rPr>
          <w:rFonts w:ascii="PT Astra Serif" w:hAnsi="PT Astra Serif"/>
          <w:b/>
          <w:sz w:val="28"/>
          <w:szCs w:val="28"/>
        </w:rPr>
        <w:t xml:space="preserve"> сельсовет </w:t>
      </w:r>
      <w:r>
        <w:rPr>
          <w:rFonts w:ascii="PT Astra Serif" w:hAnsi="PT Astra Serif"/>
          <w:b/>
          <w:sz w:val="28"/>
          <w:szCs w:val="28"/>
        </w:rPr>
        <w:t xml:space="preserve">Солонешенского</w:t>
      </w:r>
      <w:r>
        <w:rPr>
          <w:rFonts w:ascii="PT Astra Serif" w:hAnsi="PT Astra Serif"/>
          <w:b/>
          <w:sz w:val="28"/>
          <w:szCs w:val="28"/>
        </w:rPr>
        <w:t xml:space="preserve"> района Алтайского края, </w:t>
      </w:r>
      <w:r>
        <w:rPr>
          <w:rFonts w:ascii="PT Astra Serif" w:hAnsi="PT Astra Serif"/>
          <w:b/>
          <w:sz w:val="28"/>
          <w:szCs w:val="28"/>
        </w:rPr>
        <w:t xml:space="preserve">Лютаевский</w:t>
      </w:r>
      <w:r>
        <w:rPr>
          <w:rFonts w:ascii="PT Astra Serif" w:hAnsi="PT Astra Serif"/>
          <w:b/>
          <w:sz w:val="28"/>
          <w:szCs w:val="28"/>
        </w:rPr>
        <w:t xml:space="preserve"> сельсовет </w:t>
      </w:r>
      <w:r>
        <w:rPr>
          <w:rFonts w:ascii="PT Astra Serif" w:hAnsi="PT Astra Serif"/>
          <w:b/>
          <w:sz w:val="28"/>
          <w:szCs w:val="28"/>
        </w:rPr>
        <w:t xml:space="preserve">Солонешенского</w:t>
      </w:r>
      <w:r>
        <w:rPr>
          <w:rFonts w:ascii="PT Astra Serif" w:hAnsi="PT Astra Serif"/>
          <w:b/>
          <w:sz w:val="28"/>
          <w:szCs w:val="28"/>
        </w:rPr>
        <w:t xml:space="preserve"> района Алтайского края, </w:t>
      </w:r>
      <w:r>
        <w:rPr>
          <w:rFonts w:ascii="PT Astra Serif" w:hAnsi="PT Astra Serif"/>
          <w:b/>
          <w:sz w:val="28"/>
          <w:szCs w:val="28"/>
        </w:rPr>
        <w:t xml:space="preserve">Сибирячихинский</w:t>
      </w:r>
      <w:r>
        <w:rPr>
          <w:rFonts w:ascii="PT Astra Serif" w:hAnsi="PT Astra Serif"/>
          <w:b/>
          <w:sz w:val="28"/>
          <w:szCs w:val="28"/>
        </w:rPr>
        <w:t xml:space="preserve"> сельсовет </w:t>
      </w:r>
      <w:r>
        <w:rPr>
          <w:rFonts w:ascii="PT Astra Serif" w:hAnsi="PT Astra Serif"/>
          <w:b/>
          <w:sz w:val="28"/>
          <w:szCs w:val="28"/>
        </w:rPr>
        <w:t xml:space="preserve">Солонешенского</w:t>
      </w:r>
      <w:r>
        <w:rPr>
          <w:rFonts w:ascii="PT Astra Serif" w:hAnsi="PT Astra Serif"/>
          <w:b/>
          <w:sz w:val="28"/>
          <w:szCs w:val="28"/>
        </w:rPr>
        <w:t xml:space="preserve"> района Алтайского края, </w:t>
      </w:r>
      <w:r>
        <w:rPr>
          <w:rFonts w:ascii="PT Astra Serif" w:hAnsi="PT Astra Serif"/>
          <w:b/>
          <w:sz w:val="28"/>
          <w:szCs w:val="28"/>
        </w:rPr>
        <w:t xml:space="preserve">Солонешенский</w:t>
      </w:r>
      <w:r>
        <w:rPr>
          <w:rFonts w:ascii="PT Astra Serif" w:hAnsi="PT Astra Serif"/>
          <w:b/>
          <w:sz w:val="28"/>
          <w:szCs w:val="28"/>
        </w:rPr>
        <w:t xml:space="preserve"> сельсовет </w:t>
      </w:r>
      <w:r>
        <w:rPr>
          <w:rFonts w:ascii="PT Astra Serif" w:hAnsi="PT Astra Serif"/>
          <w:b/>
          <w:sz w:val="28"/>
          <w:szCs w:val="28"/>
        </w:rPr>
        <w:t xml:space="preserve">Солонешенского</w:t>
      </w:r>
      <w:r>
        <w:rPr>
          <w:rFonts w:ascii="PT Astra Serif" w:hAnsi="PT Astra Serif"/>
          <w:b/>
          <w:sz w:val="28"/>
          <w:szCs w:val="28"/>
        </w:rPr>
        <w:t xml:space="preserve"> района Алтайского края, Степной сельсовет </w:t>
      </w:r>
      <w:r>
        <w:rPr>
          <w:rFonts w:ascii="PT Astra Serif" w:hAnsi="PT Astra Serif"/>
          <w:b/>
          <w:sz w:val="28"/>
          <w:szCs w:val="28"/>
        </w:rPr>
        <w:t xml:space="preserve">Солонешенского</w:t>
      </w:r>
      <w:r>
        <w:rPr>
          <w:rFonts w:ascii="PT Astra Serif" w:hAnsi="PT Astra Serif"/>
          <w:b/>
          <w:sz w:val="28"/>
          <w:szCs w:val="28"/>
        </w:rPr>
        <w:t xml:space="preserve"> района Алтайского края, </w:t>
      </w:r>
      <w:r>
        <w:rPr>
          <w:rFonts w:ascii="PT Astra Serif" w:hAnsi="PT Astra Serif"/>
          <w:b/>
          <w:sz w:val="28"/>
          <w:szCs w:val="28"/>
        </w:rPr>
        <w:t xml:space="preserve">Тополинский</w:t>
      </w:r>
      <w:r>
        <w:rPr>
          <w:rFonts w:ascii="PT Astra Serif" w:hAnsi="PT Astra Serif"/>
          <w:b/>
          <w:sz w:val="28"/>
          <w:szCs w:val="28"/>
        </w:rPr>
        <w:t xml:space="preserve"> сельсовет </w:t>
      </w:r>
      <w:r>
        <w:rPr>
          <w:rFonts w:ascii="PT Astra Serif" w:hAnsi="PT Astra Serif"/>
          <w:b/>
          <w:sz w:val="28"/>
          <w:szCs w:val="28"/>
        </w:rPr>
        <w:t xml:space="preserve">Солонешенского</w:t>
      </w:r>
      <w:r>
        <w:rPr>
          <w:rFonts w:ascii="PT Astra Serif" w:hAnsi="PT Astra Serif"/>
          <w:b/>
          <w:sz w:val="28"/>
          <w:szCs w:val="28"/>
        </w:rPr>
        <w:t xml:space="preserve"> района Алтайского края, </w:t>
      </w:r>
      <w:r>
        <w:rPr>
          <w:rFonts w:ascii="PT Astra Serif" w:hAnsi="PT Astra Serif"/>
          <w:b/>
          <w:sz w:val="28"/>
          <w:szCs w:val="28"/>
        </w:rPr>
        <w:t xml:space="preserve">Тумановский</w:t>
      </w:r>
      <w:r>
        <w:rPr>
          <w:rFonts w:ascii="PT Astra Serif" w:hAnsi="PT Astra Serif"/>
          <w:b/>
          <w:sz w:val="28"/>
          <w:szCs w:val="28"/>
        </w:rPr>
        <w:t xml:space="preserve"> сельсовет </w:t>
      </w:r>
      <w:r>
        <w:rPr>
          <w:rFonts w:ascii="PT Astra Serif" w:hAnsi="PT Astra Serif"/>
          <w:b/>
          <w:sz w:val="28"/>
          <w:szCs w:val="28"/>
        </w:rPr>
        <w:t xml:space="preserve">Солонешенского</w:t>
      </w:r>
      <w:r>
        <w:rPr>
          <w:rFonts w:ascii="PT Astra Serif" w:hAnsi="PT Astra Serif"/>
          <w:b/>
          <w:sz w:val="28"/>
          <w:szCs w:val="28"/>
        </w:rPr>
        <w:t xml:space="preserve"> района Алтайского края</w:t>
      </w:r>
      <w:r>
        <w:rPr>
          <w:rFonts w:ascii="PT Astra Serif" w:hAnsi="PT Astra Serif"/>
          <w:b/>
          <w:sz w:val="28"/>
          <w:szCs w:val="28"/>
        </w:rPr>
        <w:t xml:space="preserve">». </w:t>
      </w:r>
      <w:r>
        <w:rPr>
          <w:rFonts w:ascii="PT Astra Serif" w:hAnsi="PT Astra Serif"/>
          <w:sz w:val="28"/>
          <w:szCs w:val="28"/>
        </w:rPr>
        <w:t xml:space="preserve">Законом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форме объединения всех поселений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Солонешенского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создан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муниципальный округ -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Солонешенский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 Алтайского края. Законом установлена численность и срок полномочий депутатов представительного органа первого созыва вновь образованного муниципального образования, а также порядок избрания, полномочия и срок полномочий первого главы муниципального округа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Солонешенский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район Алтайского края, также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установлены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переходные положения на период формирования органов местного самоуправления муниципального округа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Солонешенский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 Алтайского края.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4 марта 2025 года № 6-ЗС «О внесении изменений в статьи 2 и 7 закона Алтайского края «О рассмотрении обращений граждан Российской Федерации на территории Алтайского края»</w:t>
      </w:r>
      <w:r>
        <w:rPr>
          <w:rFonts w:ascii="PT Astra Serif" w:hAnsi="PT Astra Serif"/>
          <w:b/>
          <w:sz w:val="28"/>
          <w:szCs w:val="28"/>
        </w:rPr>
        <w:t xml:space="preserve">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Законом урегулированы вопросы, связанные с реализацией </w:t>
      </w:r>
      <w:r>
        <w:rPr>
          <w:rFonts w:ascii="PT Astra Serif" w:hAnsi="PT Astra Serif"/>
          <w:sz w:val="28"/>
          <w:szCs w:val="28"/>
        </w:rPr>
        <w:t xml:space="preserve">гражданами права на обращение в государственные органы и органы местного самоуправления в форме электронного документа.</w:t>
      </w:r>
    </w:p>
    <w:p>
      <w:pPr>
        <w:pStyle w:val="a5"/>
        <w:numPr>
          <w:numId w:val="1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4 марта 2025 года № 7-ЗС «О внесении изменений в закон Алтайского края «Об административной ответственности за совершение правонарушений на территории Алтайского края». </w:t>
      </w:r>
      <w:r>
        <w:rPr>
          <w:rFonts w:ascii="PT Astra Serif" w:hAnsi="PT Astra Serif"/>
          <w:sz w:val="28"/>
          <w:szCs w:val="28"/>
        </w:rPr>
        <w:t xml:space="preserve">Законом нормы об административной ответственности за н</w:t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арушение правил использования водных объектов общего пользования, расположенных на территориях муниципальных образований, а также за нарушение правил охраны жизни людей на воде и правил пользования водными объектами для плавания на маломерных плавательных средствах приведены </w:t>
      </w:r>
      <w:r>
        <w:rPr>
          <w:rFonts w:ascii="PT Astra Serif" w:hAnsi="PT Astra Serif"/>
          <w:sz w:val="28"/>
          <w:szCs w:val="28"/>
        </w:rPr>
        <w:t xml:space="preserve">в соответствие с Водным кодексом Российской Федерации. Нормы об административной ответственности за нарушения в области погребения и похоронного дела приведены со сложившейся судебной практик</w:t>
      </w:r>
      <w:r>
        <w:rPr>
          <w:rFonts w:ascii="PT Astra Serif" w:hAnsi="PT Astra Serif"/>
          <w:sz w:val="28"/>
          <w:szCs w:val="28"/>
        </w:rPr>
        <w:t xml:space="preserve">ой</w:t>
      </w:r>
      <w:r>
        <w:rPr>
          <w:rFonts w:ascii="PT Astra Serif" w:hAnsi="PT Astra Serif"/>
          <w:sz w:val="28"/>
          <w:szCs w:val="28"/>
        </w:rPr>
        <w:t xml:space="preserve"> высших судов. Нормы об административной ответственности за нарушения дополнительных требований к содержанию домашних животных, в том числе к их выгулу, на территории Алтайского края признаны утратившими силу. Также скорректированы норм</w:t>
      </w:r>
      <w:r>
        <w:rPr>
          <w:rFonts w:ascii="PT Astra Serif" w:hAnsi="PT Astra Serif"/>
          <w:sz w:val="28"/>
          <w:szCs w:val="28"/>
        </w:rPr>
        <w:t xml:space="preserve">ы</w:t>
      </w:r>
      <w:r>
        <w:rPr>
          <w:rFonts w:ascii="PT Astra Serif" w:hAnsi="PT Astra Serif"/>
          <w:sz w:val="28"/>
          <w:szCs w:val="28"/>
        </w:rPr>
        <w:t xml:space="preserve"> об ответственности за нарушения при проведении процедуры отзыва депутатов и выборных должностных лиц.</w:t>
      </w:r>
    </w:p>
    <w:p>
      <w:pPr>
        <w:pStyle w:val="a5"/>
        <w:numPr>
          <w:numId w:val="1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4 марта 2025 года № 8-ЗС «О внесении изменения в статью 2 закона Алтайского края 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</w:t>
      </w:r>
      <w:r>
        <w:rPr>
          <w:rFonts w:ascii="PT Astra Serif" w:hAnsi="PT Astra Serif"/>
          <w:sz w:val="28"/>
          <w:szCs w:val="28"/>
        </w:rPr>
        <w:t xml:space="preserve">. Законом постоянному депутатскому объединения Алтайского краевого Законодательного Собрания предоставлено право вносить предложения об изменении представителя постоянного депутатского объединения в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Собрания. 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6 марта 2025 года № 9-ЗС «О внесении изменений в закон Алтайского края «О статусе и границах муниципальных и административно-территориальных образований </w:t>
      </w:r>
      <w:r>
        <w:rPr>
          <w:rFonts w:ascii="PT Astra Serif" w:hAnsi="PT Astra Serif"/>
          <w:b/>
          <w:sz w:val="28"/>
          <w:szCs w:val="28"/>
        </w:rPr>
        <w:t xml:space="preserve">Солонешенского</w:t>
      </w:r>
      <w:r>
        <w:rPr>
          <w:rFonts w:ascii="PT Astra Serif" w:hAnsi="PT Astra Serif"/>
          <w:b/>
          <w:sz w:val="28"/>
          <w:szCs w:val="28"/>
        </w:rPr>
        <w:t xml:space="preserve"> района Алтайского края»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 w:cstheme="minorBidi"/>
          <w:color w:val="auto"/>
          <w:sz w:val="28"/>
          <w:szCs w:val="28"/>
        </w:rPr>
        <w:t xml:space="preserve">Законом установлены </w:t>
      </w:r>
      <w:r>
        <w:rPr>
          <w:rFonts w:ascii="PT Astra Serif" w:hAnsi="PT Astra Serif"/>
          <w:sz w:val="28"/>
          <w:szCs w:val="28"/>
        </w:rPr>
        <w:t xml:space="preserve">границы муниципального округа </w:t>
      </w:r>
      <w:r>
        <w:rPr>
          <w:rFonts w:ascii="PT Astra Serif" w:hAnsi="PT Astra Serif"/>
          <w:sz w:val="28"/>
          <w:szCs w:val="28"/>
        </w:rPr>
        <w:t xml:space="preserve">Солонешенский</w:t>
      </w:r>
      <w:r>
        <w:rPr>
          <w:rFonts w:ascii="PT Astra Serif" w:hAnsi="PT Astra Serif"/>
          <w:sz w:val="28"/>
          <w:szCs w:val="28"/>
        </w:rPr>
        <w:t xml:space="preserve"> район Алтайского края.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10 марта 2025 года № 10-ЗС «О внесении изменений в закон Алтайского края «Об административной ответственности за совершение правонарушений на территории Алтайского края» и признании утратившими силу отдельных положений закона Алтайского края «О введении платы за пользование курортной инфраструктурой в Алтайском крае».</w:t>
      </w:r>
      <w:r>
        <w:rPr>
          <w:rFonts w:ascii="PT Astra Serif" w:hAnsi="PT Astra Serif"/>
          <w:sz w:val="28"/>
          <w:szCs w:val="28"/>
        </w:rPr>
        <w:t xml:space="preserve"> Законом нормы </w:t>
      </w:r>
      <w:r>
        <w:rPr>
          <w:rFonts w:ascii="PT Astra Serif" w:hAnsi="PT Astra Serif"/>
          <w:spacing w:val="-4"/>
          <w:sz w:val="28"/>
          <w:szCs w:val="28"/>
        </w:rPr>
        <w:t xml:space="preserve">об административных правонарушениях, связанных с проведением на территории Алтайского края эксперимента по развитию курортной инфраструктуры</w:t>
      </w:r>
      <w:r>
        <w:rPr>
          <w:rFonts w:ascii="PT Astra Serif" w:hAnsi="PT Astra Serif"/>
          <w:spacing w:val="-4"/>
          <w:sz w:val="28"/>
          <w:szCs w:val="28"/>
        </w:rPr>
        <w:t xml:space="preserve">,</w:t>
      </w:r>
      <w:r>
        <w:rPr>
          <w:rFonts w:ascii="PT Astra Serif" w:hAnsi="PT Astra Serif"/>
          <w:spacing w:val="-4"/>
          <w:sz w:val="28"/>
          <w:szCs w:val="28"/>
        </w:rPr>
        <w:t xml:space="preserve"> признаны утратившими силу.</w:t>
      </w:r>
    </w:p>
    <w:p>
      <w:pPr>
        <w:pStyle w:val="a5"/>
        <w:widowControl w:val="off"/>
        <w:numPr>
          <w:numId w:val="1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Закон Алтайского края от 2 апреля 2025 года № 16-ЗС «О </w:t>
      </w:r>
      <w:r>
        <w:rPr>
          <w:rFonts w:ascii="PT Astra Serif" w:hAnsi="PT Astra Serif" w:cs="PT Astra Serif"/>
          <w:b/>
          <w:sz w:val="28"/>
          <w:szCs w:val="28"/>
        </w:rPr>
        <w:t xml:space="preserve">внесении изменений в закон Алтайского края «О бесплатной юридической помощи в Алтайском крае».</w:t>
      </w:r>
      <w:r>
        <w:rPr>
          <w:rFonts w:ascii="PT Astra Serif" w:hAnsi="PT Astra Serif" w:cs="PT Astra Serif"/>
          <w:sz w:val="28"/>
          <w:szCs w:val="28"/>
        </w:rPr>
        <w:t xml:space="preserve"> Законом </w:t>
      </w:r>
      <w:r>
        <w:rPr>
          <w:rFonts w:ascii="PT Astra Serif" w:hAnsi="PT Astra Serif"/>
          <w:color w:val="000000"/>
          <w:sz w:val="28"/>
          <w:szCs w:val="28"/>
        </w:rPr>
        <w:t xml:space="preserve">участники государственной системы бесплатной юридической помощи в Алтайском крае дополняются новым участником - государственным юридическим бюро, а также устанавливаются его полномоч</w:t>
      </w:r>
      <w:r>
        <w:rPr>
          <w:rFonts w:ascii="PT Astra Serif" w:hAnsi="PT Astra Serif"/>
          <w:color w:val="000000"/>
          <w:sz w:val="28"/>
          <w:szCs w:val="28"/>
        </w:rPr>
        <w:t xml:space="preserve">ия</w:t>
      </w:r>
      <w:r>
        <w:rPr>
          <w:rFonts w:ascii="PT Astra Serif" w:hAnsi="PT Astra Serif"/>
          <w:color w:val="000000"/>
          <w:sz w:val="28"/>
          <w:szCs w:val="28"/>
        </w:rPr>
        <w:t xml:space="preserve">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Закон Алтайского края от 2 апреля 2025 года № 17-ЗС «Об объединении всех поселений, входящих в состав Немецкого национального района Алтайского края, и создании муниципального образования муниципальный округ Немецкий национальный район Алтайского края».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Законом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форме объединения всех поселений </w:t>
      </w:r>
      <w:r>
        <w:rPr>
          <w:rFonts w:ascii="PT Astra Serif" w:hAnsi="PT Astra Serif" w:cs="PT Astra Serif"/>
          <w:sz w:val="28"/>
          <w:szCs w:val="28"/>
        </w:rPr>
        <w:t xml:space="preserve">Немецкого национального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создан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муниципальный округ - </w:t>
      </w:r>
      <w:r>
        <w:rPr>
          <w:rFonts w:ascii="PT Astra Serif" w:hAnsi="PT Astra Serif" w:cs="PT Astra Serif"/>
          <w:sz w:val="28"/>
          <w:szCs w:val="28"/>
        </w:rPr>
        <w:t xml:space="preserve">Немецкий национальный район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края. Законом установлена численность и срок полномочий депутатов представительного органа первого созыва вновь образованного муниципального образования, а также порядок избрания, полномочия и срок полномочий первого главы муниципального округа </w:t>
      </w:r>
      <w:r>
        <w:rPr>
          <w:rFonts w:ascii="PT Astra Serif" w:hAnsi="PT Astra Serif" w:cs="PT Astra Serif"/>
          <w:sz w:val="28"/>
          <w:szCs w:val="28"/>
        </w:rPr>
        <w:t xml:space="preserve">Немецкий национальный район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края, также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установлены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переходные положения на период формирования органов местного самоуправления муниципального округа </w:t>
      </w:r>
      <w:r>
        <w:rPr>
          <w:rFonts w:ascii="PT Astra Serif" w:hAnsi="PT Astra Serif" w:cs="PT Astra Serif"/>
          <w:sz w:val="28"/>
          <w:szCs w:val="28"/>
        </w:rPr>
        <w:t xml:space="preserve">Немецкий национальный район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Закон Алтайского края от 2 апреля 2025 года № 18-ЗС </w:t>
      </w:r>
      <w:r>
        <w:rPr>
          <w:rFonts w:ascii="PT Astra Serif" w:hAnsi="PT Astra Serif" w:cs="PT Astra Serif"/>
          <w:b/>
          <w:sz w:val="28"/>
          <w:szCs w:val="28"/>
        </w:rPr>
        <w:t xml:space="preserve">«</w:t>
      </w:r>
      <w:r>
        <w:rPr>
          <w:rFonts w:ascii="PT Astra Serif" w:hAnsi="PT Astra Serif" w:cs="PT Astra Serif"/>
          <w:b/>
          <w:sz w:val="28"/>
          <w:szCs w:val="28"/>
        </w:rPr>
        <w:t xml:space="preserve">Об объединении всех поселений, входящих в состав </w:t>
      </w:r>
      <w:r>
        <w:rPr>
          <w:rFonts w:ascii="PT Astra Serif" w:hAnsi="PT Astra Serif" w:cs="PT Astra Serif"/>
          <w:b/>
          <w:sz w:val="28"/>
          <w:szCs w:val="28"/>
        </w:rPr>
        <w:t xml:space="preserve">Кулундинского</w:t>
      </w:r>
      <w:r>
        <w:rPr>
          <w:rFonts w:ascii="PT Astra Serif" w:hAnsi="PT Astra Serif" w:cs="PT Astra Serif"/>
          <w:b/>
          <w:sz w:val="28"/>
          <w:szCs w:val="28"/>
        </w:rPr>
        <w:t xml:space="preserve"> района Алтайского края, и создании муниципального образования муниципальный округ </w:t>
      </w:r>
      <w:r>
        <w:rPr>
          <w:rFonts w:ascii="PT Astra Serif" w:hAnsi="PT Astra Serif" w:cs="PT Astra Serif"/>
          <w:b/>
          <w:sz w:val="28"/>
          <w:szCs w:val="28"/>
        </w:rPr>
        <w:t xml:space="preserve">Кулундинский</w:t>
      </w:r>
      <w:r>
        <w:rPr>
          <w:rFonts w:ascii="PT Astra Serif" w:hAnsi="PT Astra Serif" w:cs="PT Astra Serif"/>
          <w:b/>
          <w:sz w:val="28"/>
          <w:szCs w:val="28"/>
        </w:rPr>
        <w:t xml:space="preserve"> район Алтайского края</w:t>
      </w:r>
      <w:r>
        <w:rPr>
          <w:rFonts w:ascii="PT Astra Serif" w:hAnsi="PT Astra Serif" w:cs="PT Astra Serif"/>
          <w:b/>
          <w:sz w:val="28"/>
          <w:szCs w:val="28"/>
        </w:rPr>
        <w:t xml:space="preserve">»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Законом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форме объединения всех поселений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Кулундинского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создан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муниципальный округ -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Кулундинский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 Алтайского края. Законом установлена численность и срок полномочий депутатов представительного органа первого созыва вновь образованного муниципального образования, а также порядок избрания, полномочия и срок полномочий первого главы муниципального округа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Кулундинский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район Алтайского края, также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установлены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переходные положения на период формирования органов местного самоуправления муниципального округа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Кулундинский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 Алтайского края.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Закон Алтайского края от 2 апреля 2025 года № 19-ЗС «Об объединении всех поселений, входящих в состав Зонального района Алтайского края, и создании муниципального образования муниципальный округ Зональный район Алтайского края».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Законом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форме объединения всех поселений Зонального района</w:t>
      </w:r>
      <w:r>
        <w:rPr>
          <w:rFonts w:ascii="PT Astra Serif" w:hAnsi="PT Astra Serif"/>
          <w:sz w:val="28"/>
          <w:szCs w:val="28"/>
        </w:rPr>
        <w:t xml:space="preserve"> создан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муниципальный округ - Зональный район Алтайского края. Законом установлена численность и срок полномочий депутатов представительного органа первого созыва вновь образованного муниципального образования, а также порядок избрания, полномочия и срок полномочий первого главы муниципального округа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Зональный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район Алтайского края, также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установлены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переходные положения на период формирования органов местного самоуправления муниципального округа Зональный район Алтайского края.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7 мая 2025 года № 27-ЗС года «Об объединении всех поселений, входящих в состав </w:t>
      </w:r>
      <w:r>
        <w:rPr>
          <w:rFonts w:ascii="PT Astra Serif" w:hAnsi="PT Astra Serif"/>
          <w:b/>
          <w:sz w:val="28"/>
          <w:szCs w:val="28"/>
        </w:rPr>
        <w:t xml:space="preserve">Табунского</w:t>
      </w:r>
      <w:r>
        <w:rPr>
          <w:rFonts w:ascii="PT Astra Serif" w:hAnsi="PT Astra Serif"/>
          <w:b/>
          <w:sz w:val="28"/>
          <w:szCs w:val="28"/>
        </w:rPr>
        <w:t xml:space="preserve"> района Алтайского края, и создании муниципального образования муниципальный округ </w:t>
      </w:r>
      <w:r>
        <w:rPr>
          <w:rFonts w:ascii="PT Astra Serif" w:hAnsi="PT Astra Serif"/>
          <w:b/>
          <w:sz w:val="28"/>
          <w:szCs w:val="28"/>
        </w:rPr>
        <w:t xml:space="preserve">Табунский</w:t>
      </w:r>
      <w:r>
        <w:rPr>
          <w:rFonts w:ascii="PT Astra Serif" w:hAnsi="PT Astra Serif"/>
          <w:b/>
          <w:sz w:val="28"/>
          <w:szCs w:val="28"/>
        </w:rPr>
        <w:t xml:space="preserve"> район Алтайского края»</w:t>
      </w:r>
      <w:r>
        <w:rPr>
          <w:rFonts w:ascii="PT Astra Serif" w:hAnsi="PT Astra Serif"/>
          <w:sz w:val="28"/>
          <w:szCs w:val="28"/>
        </w:rPr>
        <w:t xml:space="preserve">. Законом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форме объединения всех поселений </w:t>
      </w:r>
      <w:r>
        <w:rPr>
          <w:rFonts w:ascii="PT Astra Serif" w:hAnsi="PT Astra Serif"/>
          <w:sz w:val="28"/>
          <w:szCs w:val="28"/>
        </w:rPr>
        <w:t xml:space="preserve">Табунск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создан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муниципальный округ - </w:t>
      </w:r>
      <w:r>
        <w:rPr>
          <w:rFonts w:ascii="PT Astra Serif" w:hAnsi="PT Astra Serif"/>
          <w:sz w:val="28"/>
          <w:szCs w:val="28"/>
        </w:rPr>
        <w:t xml:space="preserve">Табунский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 Алтайского края. Законом установлена численность и срок полномочий депутатов представительного органа первого созыва вновь образованного муниципального образования, а также порядок избрания, полномочия и срок полномочий первого главы муниципального округа </w:t>
      </w:r>
      <w:r>
        <w:rPr>
          <w:rFonts w:ascii="PT Astra Serif" w:hAnsi="PT Astra Serif"/>
          <w:sz w:val="28"/>
          <w:szCs w:val="28"/>
        </w:rPr>
        <w:t xml:space="preserve">Табунский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район Алтайского края, также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установлены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переходные положения на период формирования органов местного самоуправления муниципального округа </w:t>
      </w:r>
      <w:r>
        <w:rPr>
          <w:rFonts w:ascii="PT Astra Serif" w:hAnsi="PT Astra Serif"/>
          <w:sz w:val="28"/>
          <w:szCs w:val="28"/>
        </w:rPr>
        <w:t xml:space="preserve">Табунский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 Алтайского края.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7 мая 2025 года № 28-ЗС «Об объединении всех поселений, входящих в состав </w:t>
      </w:r>
      <w:r>
        <w:rPr>
          <w:rFonts w:ascii="PT Astra Serif" w:hAnsi="PT Astra Serif"/>
          <w:b/>
          <w:sz w:val="28"/>
          <w:szCs w:val="28"/>
        </w:rPr>
        <w:t xml:space="preserve">Панкрушихинского</w:t>
      </w:r>
      <w:r>
        <w:rPr>
          <w:rFonts w:ascii="PT Astra Serif" w:hAnsi="PT Astra Serif"/>
          <w:b/>
          <w:sz w:val="28"/>
          <w:szCs w:val="28"/>
        </w:rPr>
        <w:t xml:space="preserve"> района Алтайского края, и создании муниципального образования муниципальный округ </w:t>
      </w:r>
      <w:r>
        <w:rPr>
          <w:rFonts w:ascii="PT Astra Serif" w:hAnsi="PT Astra Serif"/>
          <w:b/>
          <w:sz w:val="28"/>
          <w:szCs w:val="28"/>
        </w:rPr>
        <w:t xml:space="preserve">Панкрушихинский</w:t>
      </w:r>
      <w:r>
        <w:rPr>
          <w:rFonts w:ascii="PT Astra Serif" w:hAnsi="PT Astra Serif"/>
          <w:b/>
          <w:sz w:val="28"/>
          <w:szCs w:val="28"/>
        </w:rPr>
        <w:t xml:space="preserve"> район Алтайского края»</w:t>
      </w:r>
      <w:r>
        <w:rPr>
          <w:rFonts w:ascii="PT Astra Serif" w:hAnsi="PT Astra Serif"/>
          <w:sz w:val="28"/>
          <w:szCs w:val="28"/>
        </w:rPr>
        <w:t xml:space="preserve">. Законом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форме объединения всех поселений </w:t>
      </w:r>
      <w:r>
        <w:rPr>
          <w:rFonts w:ascii="PT Astra Serif" w:hAnsi="PT Astra Serif"/>
          <w:sz w:val="28"/>
          <w:szCs w:val="28"/>
        </w:rPr>
        <w:t xml:space="preserve">Панкрушихинского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создан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муниципальный округ - </w:t>
      </w:r>
      <w:r>
        <w:rPr>
          <w:rFonts w:ascii="PT Astra Serif" w:hAnsi="PT Astra Serif"/>
          <w:sz w:val="28"/>
          <w:szCs w:val="28"/>
        </w:rPr>
        <w:t xml:space="preserve">Панкрушихинский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 Алтайского края. Законом установлена численность и срок полномочий депутатов представительного органа первого созыва вновь образованного муниципального образования, а также порядок избрания, полномочия и срок полномочий первого главы муниципального округа </w:t>
      </w:r>
      <w:r>
        <w:rPr>
          <w:rFonts w:ascii="PT Astra Serif" w:hAnsi="PT Astra Serif"/>
          <w:sz w:val="28"/>
          <w:szCs w:val="28"/>
        </w:rPr>
        <w:t xml:space="preserve">Панкрушихинский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район Алтайского края, также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установлены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переходные положения на период формирования органов местного самоуправления муниципального округа </w:t>
      </w:r>
      <w:r>
        <w:rPr>
          <w:rFonts w:ascii="PT Astra Serif" w:hAnsi="PT Astra Serif"/>
          <w:sz w:val="28"/>
          <w:szCs w:val="28"/>
        </w:rPr>
        <w:t xml:space="preserve">Панкрушихинский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 Алтайского края.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7 мая 2025 года № 29-ЗС «Об объединении всех поселений, входящих в состав Петропавловского района Алтайского края, и создании муниципального образования муниципальный округ Петропавловский район Алтайского края»</w:t>
      </w:r>
      <w:r>
        <w:rPr>
          <w:rFonts w:ascii="PT Astra Serif" w:hAnsi="PT Astra Serif"/>
          <w:sz w:val="28"/>
          <w:szCs w:val="28"/>
        </w:rPr>
        <w:t xml:space="preserve">. Законом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форме объединения всех поселений </w:t>
      </w:r>
      <w:r>
        <w:rPr>
          <w:rFonts w:ascii="PT Astra Serif" w:hAnsi="PT Astra Serif"/>
          <w:sz w:val="28"/>
          <w:szCs w:val="28"/>
        </w:rPr>
        <w:t xml:space="preserve">Петропавловского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создан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муниципальный округ - </w:t>
      </w:r>
      <w:r>
        <w:rPr>
          <w:rFonts w:ascii="PT Astra Serif" w:hAnsi="PT Astra Serif"/>
          <w:sz w:val="28"/>
          <w:szCs w:val="28"/>
        </w:rPr>
        <w:t xml:space="preserve">Петропавловский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 Алтайского края. Законом установлена численность и срок полномочий депутатов представительного органа первого созыва вновь образованного муниципального образования, а также порядок избрания, полномочия и срок полномочий первого главы муниципального округа </w:t>
      </w:r>
      <w:r>
        <w:rPr>
          <w:rFonts w:ascii="PT Astra Serif" w:hAnsi="PT Astra Serif"/>
          <w:sz w:val="28"/>
          <w:szCs w:val="28"/>
        </w:rPr>
        <w:t xml:space="preserve">Петропавловский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район Алтайского края, также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установлены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переходные положения на период формирования органов местного самоуправления муниципального округа </w:t>
      </w:r>
      <w:r>
        <w:rPr>
          <w:rFonts w:ascii="PT Astra Serif" w:hAnsi="PT Astra Serif"/>
          <w:sz w:val="28"/>
          <w:szCs w:val="28"/>
        </w:rPr>
        <w:t xml:space="preserve">Петропавловский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 Алтайского края.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7 мая 2025 года № 30-ЗС «Об объединении всех поселений, входящих в состав Ключевского района Алтайского края, и создании муниципального образования муниципальный округ Ключевский район Алтайского края»</w:t>
      </w:r>
      <w:r>
        <w:rPr>
          <w:rFonts w:ascii="PT Astra Serif" w:hAnsi="PT Astra Serif"/>
          <w:sz w:val="28"/>
          <w:szCs w:val="28"/>
        </w:rPr>
        <w:t xml:space="preserve">. Законом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форме объединения всех поселений </w:t>
      </w:r>
      <w:r>
        <w:rPr>
          <w:rFonts w:ascii="PT Astra Serif" w:hAnsi="PT Astra Serif"/>
          <w:sz w:val="28"/>
          <w:szCs w:val="28"/>
        </w:rPr>
        <w:t xml:space="preserve">Ключевского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создан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муниципальный округ - </w:t>
      </w:r>
      <w:r>
        <w:rPr>
          <w:rFonts w:ascii="PT Astra Serif" w:hAnsi="PT Astra Serif"/>
          <w:sz w:val="28"/>
          <w:szCs w:val="28"/>
        </w:rPr>
        <w:t xml:space="preserve">Ключевский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 Алтайского края. Законом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установлена численность и срок полномочий депутатов представительного органа первого созыва вновь образованного муниципального образования, а также порядок избрания, полномочия и срок полномочий первого главы муниципального округа </w:t>
      </w:r>
      <w:r>
        <w:rPr>
          <w:rFonts w:ascii="PT Astra Serif" w:hAnsi="PT Astra Serif"/>
          <w:sz w:val="28"/>
          <w:szCs w:val="28"/>
        </w:rPr>
        <w:t xml:space="preserve">Ключевский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район Алтайского края, также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установлены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переходные положения на период формирования органов местного самоуправления муниципального округа </w:t>
      </w:r>
      <w:r>
        <w:rPr>
          <w:rFonts w:ascii="PT Astra Serif" w:hAnsi="PT Astra Serif"/>
          <w:sz w:val="28"/>
          <w:szCs w:val="28"/>
        </w:rPr>
        <w:t xml:space="preserve">Ключевский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 Алтайского края.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7 мая 2025 года № 31-ЗС «О внесении изменений в закон Алтайского края «О статусе и границах муниципальных и административно-территориальных образований Немецкого национального района Алтайского края»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 w:eastAsia="Calibri"/>
          <w:sz w:val="28"/>
          <w:szCs w:val="28"/>
        </w:rPr>
        <w:t xml:space="preserve">В связи с образованием муниципального округа корректируются границы.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7 мая 2025 года № 32-ЗС «О внесении изменений в закон Алтайского края «О статусе и границах муниципальных и административно-территориальных образований </w:t>
      </w:r>
      <w:r>
        <w:rPr>
          <w:rFonts w:ascii="PT Astra Serif" w:hAnsi="PT Astra Serif"/>
          <w:b/>
          <w:sz w:val="28"/>
          <w:szCs w:val="28"/>
        </w:rPr>
        <w:t xml:space="preserve">Кулундинского</w:t>
      </w:r>
      <w:r>
        <w:rPr>
          <w:rFonts w:ascii="PT Astra Serif" w:hAnsi="PT Astra Serif"/>
          <w:b/>
          <w:sz w:val="28"/>
          <w:szCs w:val="28"/>
        </w:rPr>
        <w:t xml:space="preserve"> района Алтайского края»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 w:eastAsia="Calibri"/>
          <w:sz w:val="28"/>
          <w:szCs w:val="28"/>
        </w:rPr>
        <w:t xml:space="preserve">В связи с образованием муниципального округа корректируются границы.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7 мая 2025 года № 33-ЗС «О внесении изменений в закон Алтайского края «О статусе и границах муниципальных и административно-территориальных образований Зонального района Алтайского края»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 w:eastAsia="Calibri"/>
          <w:sz w:val="28"/>
          <w:szCs w:val="28"/>
        </w:rPr>
        <w:t xml:space="preserve">В связи с образованием муниципального округа корректируются границы.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6 июня 2025 года № 38-ЗС «О внесении изменений в приложения 1 и 10 к закону Алтайского края «О статусе и границах муниципальных и административно-территориальных образований Смоленского района Алтайского края»</w:t>
      </w:r>
      <w:r>
        <w:rPr>
          <w:rFonts w:ascii="PT Astra Serif" w:hAnsi="PT Astra Serif"/>
          <w:sz w:val="28"/>
          <w:szCs w:val="28"/>
        </w:rPr>
        <w:t xml:space="preserve">. Скорректированы границы административно-территориальных образований Смоленского района</w:t>
      </w:r>
      <w:r>
        <w:rPr>
          <w:rFonts w:ascii="PT Astra Serif" w:hAnsi="PT Astra Serif" w:eastAsia="Calibri"/>
          <w:sz w:val="28"/>
          <w:szCs w:val="28"/>
        </w:rPr>
        <w:t xml:space="preserve">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6 июня 2025 года № 39-ЗС «О внесении изменений в закон Алтайского края «О статусе и границах муниципальных и административно-территориальных образований Петропавловского района Алтайского края»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 w:eastAsia="Calibri"/>
          <w:sz w:val="28"/>
          <w:szCs w:val="28"/>
        </w:rPr>
        <w:t xml:space="preserve">В связи с образованием муниципального округа корректируются границы.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6 июня 2025 года № 40-ЗС «О внесении изменений в закон Алтайского края «О статусе и границах муниципальных и административно-территориальных образований </w:t>
      </w:r>
      <w:r>
        <w:rPr>
          <w:rFonts w:ascii="PT Astra Serif" w:hAnsi="PT Astra Serif"/>
          <w:b/>
          <w:sz w:val="28"/>
          <w:szCs w:val="28"/>
        </w:rPr>
        <w:t xml:space="preserve">Панкрушихинского</w:t>
      </w:r>
      <w:r>
        <w:rPr>
          <w:rFonts w:ascii="PT Astra Serif" w:hAnsi="PT Astra Serif"/>
          <w:b/>
          <w:sz w:val="28"/>
          <w:szCs w:val="28"/>
        </w:rPr>
        <w:t xml:space="preserve"> района Алтайского края»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 w:eastAsia="Calibri"/>
          <w:sz w:val="28"/>
          <w:szCs w:val="28"/>
        </w:rPr>
        <w:t xml:space="preserve">В связи с образованием муниципального округа корректируются границы.</w:t>
      </w:r>
    </w:p>
    <w:p>
      <w:pPr>
        <w:pStyle w:val="Default"/>
        <w:numPr>
          <w:numId w:val="1"/>
          <w:ilvl w:val="0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6 июня 2025 года № 41-ЗС «О внесении изменений в закон Алтайского края «О статусе и границах муниципальных и административно-территориальных образований Ключевского района Алтайского края»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 w:eastAsia="Calibri"/>
          <w:sz w:val="28"/>
          <w:szCs w:val="28"/>
        </w:rPr>
        <w:t xml:space="preserve">В связи с образованием муниципального округа корректируются границы.</w:t>
      </w:r>
    </w:p>
    <w:p>
      <w:pPr>
        <w:pStyle w:val="Default"/>
        <w:numPr>
          <w:numId w:val="1"/>
          <w:ilvl w:val="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6 июня 2025 года № 42-ЗС «О внесении изменения в приложение 1 к закону Алтайского края «О статусе </w:t>
      </w:r>
      <w:r>
        <w:rPr>
          <w:rFonts w:ascii="PT Astra Serif" w:hAnsi="PT Astra Serif"/>
          <w:b/>
          <w:sz w:val="28"/>
          <w:szCs w:val="28"/>
        </w:rPr>
        <w:t xml:space="preserve">и границах муниципального и административно-территориального образования город Белокуриха Алтайского края»</w:t>
      </w:r>
      <w:r>
        <w:rPr>
          <w:rFonts w:ascii="PT Astra Serif" w:hAnsi="PT Astra Serif"/>
          <w:sz w:val="28"/>
          <w:szCs w:val="28"/>
        </w:rPr>
        <w:t xml:space="preserve">. Скорректированы границы административно-территориального образования город Белокуриха.</w:t>
      </w:r>
    </w:p>
    <w:p>
      <w:pPr>
        <w:pStyle w:val="Default"/>
        <w:numPr>
          <w:numId w:val="1"/>
          <w:ilvl w:val="0"/>
        </w:numPr>
        <w:ind w:left="0" w:firstLine="709"/>
        <w:jc w:val="both"/>
        <w:rPr>
          <w:rFonts w:ascii="PT Astra Serif" w:hAnsi="PT Astra Serif" w:cs="PTAstraSerif-Regular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6 июня 2025 года № 43-ЗС «О внесении изменений в приложения 1 и 2 к закону Алтайского края «Об административно-территориальном устройстве Алтайского края» и в приложение к закону Алтайского края «О наименованиях муниципальных образований в Алтайском крае»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 w:cs="PTAstraSerif-Regular"/>
          <w:color w:val="auto"/>
          <w:sz w:val="28"/>
          <w:szCs w:val="28"/>
        </w:rPr>
        <w:t xml:space="preserve">Скорректированы </w:t>
      </w:r>
      <w:r>
        <w:rPr>
          <w:rFonts w:ascii="PT Astra Serif" w:hAnsi="PT Astra Serif" w:cs="PTAstraSerif-Regular"/>
          <w:sz w:val="28"/>
          <w:szCs w:val="28"/>
        </w:rPr>
        <w:t xml:space="preserve">наименования новых муниципальных образований.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6 июня 2025 года № 45-ЗС «О внесении изменений в закон Алтайского края «О статусе и границах муниципальных и административно-территориальных образований </w:t>
      </w:r>
      <w:r>
        <w:rPr>
          <w:rFonts w:ascii="PT Astra Serif" w:hAnsi="PT Astra Serif"/>
          <w:b/>
          <w:sz w:val="28"/>
          <w:szCs w:val="28"/>
        </w:rPr>
        <w:t xml:space="preserve">Табунского</w:t>
      </w:r>
      <w:r>
        <w:rPr>
          <w:rFonts w:ascii="PT Astra Serif" w:hAnsi="PT Astra Serif"/>
          <w:b/>
          <w:sz w:val="28"/>
          <w:szCs w:val="28"/>
        </w:rPr>
        <w:t xml:space="preserve"> района Алтайского края»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 w:eastAsia="Calibri"/>
          <w:sz w:val="28"/>
          <w:szCs w:val="28"/>
        </w:rPr>
        <w:t xml:space="preserve">В связи с образованием муниципального округа корректируются границы.</w:t>
      </w:r>
    </w:p>
    <w:p>
      <w:pPr>
        <w:pStyle w:val="a5"/>
        <w:numPr>
          <w:numId w:val="1"/>
          <w:ilvl w:val="0"/>
        </w:numPr>
        <w:shd w:val="clear" w:color="auto" w:fill="ffffff"/>
        <w:spacing w:after="0" w:line="240" w:lineRule="auto"/>
        <w:ind w:left="0" w:firstLine="426"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hyperlink r:id="rId7" w:history="1">
        <w:r>
          <w:rPr>
            <w:rFonts w:ascii="PT Astra Serif" w:hAnsi="PT Astra Serif" w:eastAsia="Times New Roman" w:cs="Times New Roman"/>
            <w:b/>
            <w:color w:val="333333"/>
            <w:sz w:val="28"/>
            <w:szCs w:val="28"/>
            <w:lang w:eastAsia="ru-RU"/>
          </w:rPr>
          <w:t xml:space="preserve">Закон Алтайского края от 1 июля 2025 года № 50-ЗС «О внесении изменений в пункт 7 статьи 1 закона Алтайского края «О внесении изменений в закон Алтайского края «О статусе и границах муниципальных и административно-территориальных образований Петропавловского района Алтайского края» и в пункт 7 статьи 1 закона Алтайского края «О внесении изменений в закон Алтайского края «О статусе и границах муниципальных и административно-территориальных образований </w:t>
        </w:r>
        <w:r>
          <w:rPr>
            <w:rFonts w:ascii="PT Astra Serif" w:hAnsi="PT Astra Serif" w:eastAsia="Times New Roman" w:cs="Times New Roman"/>
            <w:b/>
            <w:color w:val="333333"/>
            <w:sz w:val="28"/>
            <w:szCs w:val="28"/>
            <w:lang w:eastAsia="ru-RU"/>
          </w:rPr>
          <w:t xml:space="preserve">Панкрушихинского</w:t>
        </w:r>
        <w:r>
          <w:rPr>
            <w:rFonts w:ascii="PT Astra Serif" w:hAnsi="PT Astra Serif" w:eastAsia="Times New Roman" w:cs="Times New Roman"/>
            <w:b/>
            <w:color w:val="333333"/>
            <w:sz w:val="28"/>
            <w:szCs w:val="28"/>
            <w:lang w:eastAsia="ru-RU"/>
          </w:rPr>
          <w:t xml:space="preserve"> района Алтайского края</w:t>
        </w:r>
      </w:hyperlink>
      <w:r>
        <w:rPr>
          <w:rFonts w:ascii="PT Astra Serif" w:hAnsi="PT Astra Serif" w:eastAsia="Times New Roman" w:cs="Times New Roman"/>
          <w:b/>
          <w:color w:val="333333"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Times New Roman" w:cs="Times New Roman"/>
          <w:color w:val="333333"/>
          <w:sz w:val="28"/>
          <w:szCs w:val="28"/>
          <w:lang w:eastAsia="ru-RU"/>
        </w:rPr>
        <w:t xml:space="preserve">. Законом скорректированы границы административно-территориальных образований Петропавловского и </w:t>
      </w:r>
      <w:r>
        <w:rPr>
          <w:rFonts w:ascii="PT Astra Serif" w:hAnsi="PT Astra Serif" w:eastAsia="Times New Roman" w:cs="Times New Roman"/>
          <w:color w:val="333333"/>
          <w:sz w:val="28"/>
          <w:szCs w:val="28"/>
          <w:lang w:eastAsia="ru-RU"/>
        </w:rPr>
        <w:t xml:space="preserve">Панкрушихинского</w:t>
      </w:r>
      <w:r>
        <w:rPr>
          <w:rFonts w:ascii="PT Astra Serif" w:hAnsi="PT Astra Serif" w:eastAsia="Times New Roman" w:cs="Times New Roman"/>
          <w:color w:val="333333"/>
          <w:sz w:val="28"/>
          <w:szCs w:val="28"/>
          <w:lang w:eastAsia="ru-RU"/>
        </w:rPr>
        <w:t xml:space="preserve"> районов. </w:t>
      </w:r>
    </w:p>
    <w:p>
      <w:pPr>
        <w:pStyle w:val="a5"/>
        <w:numPr>
          <w:numId w:val="1"/>
          <w:ilvl w:val="0"/>
        </w:numPr>
        <w:shd w:val="clear" w:color="auto" w:fill="ffffff"/>
        <w:spacing w:after="0" w:line="240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hyperlink r:id="rId8" w:history="1">
        <w:r>
          <w:rPr>
            <w:rFonts w:ascii="PT Astra Serif" w:hAnsi="PT Astra Serif" w:eastAsia="Times New Roman" w:cs="Times New Roman"/>
            <w:b/>
            <w:color w:val="333333"/>
            <w:sz w:val="28"/>
            <w:szCs w:val="28"/>
            <w:lang w:eastAsia="ru-RU"/>
          </w:rPr>
          <w:t xml:space="preserve">Закон Алтайского края от 1 июля 2025 года № 51-ЗС «О внесении изменений в отдельные законы Алтайского края</w:t>
        </w:r>
      </w:hyperlink>
      <w:r>
        <w:rPr>
          <w:rFonts w:ascii="PT Astra Serif" w:hAnsi="PT Astra Serif" w:eastAsia="Times New Roman" w:cs="Times New Roman"/>
          <w:b/>
          <w:color w:val="333333"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Законом скорректированы</w:t>
      </w:r>
      <w:r>
        <w:rPr>
          <w:rFonts w:ascii="PT Astra Serif" w:hAnsi="PT Astra Serif"/>
          <w:sz w:val="28"/>
          <w:szCs w:val="28"/>
        </w:rPr>
        <w:t xml:space="preserve"> положения о направлении копий нормативных правовых актов в прокуратуру Алтайского края для проведения антикоррупционной экспертизы, также закреплены случаи, когда нормативные правовые акты не подлежат государственной регистрации, нормы о направлении проекта закона на заключения Губернатору Алтайского края приведены в соответствие с законом Алтайского края «О правотворческой деятельности». В целях оптимизации представления сведений для ведения регистра муниципальных нормативных правовых актов Алтайского края исключена обязанность органов местного самоуправления по направлению в уполномоченный орган перечня муниципальных нормативных правовых актов, принятых в предыдущем месяце.</w:t>
      </w:r>
    </w:p>
    <w:p>
      <w:pPr>
        <w:pStyle w:val="a5"/>
        <w:numPr>
          <w:numId w:val="1"/>
          <w:ilvl w:val="0"/>
        </w:numPr>
        <w:shd w:val="clear" w:color="auto" w:fill="ffffff"/>
        <w:spacing w:after="0" w:line="240" w:lineRule="auto"/>
        <w:ind w:left="0" w:firstLine="426"/>
        <w:jc w:val="both"/>
        <w:rPr>
          <w:rFonts w:ascii="PT Astra Serif" w:hAnsi="PT Astra Serif" w:eastAsia="PT Astra Serif" w:cs="PT Astra Serif"/>
          <w:sz w:val="28"/>
          <w:szCs w:val="28"/>
        </w:rPr>
      </w:pPr>
      <w:hyperlink r:id="rId9" w:history="1">
        <w:r>
          <w:rPr>
            <w:rFonts w:ascii="PT Astra Serif" w:hAnsi="PT Astra Serif" w:eastAsia="Times New Roman" w:cs="Times New Roman"/>
            <w:b/>
            <w:color w:val="333333"/>
            <w:sz w:val="28"/>
            <w:szCs w:val="28"/>
            <w:lang w:eastAsia="ru-RU"/>
          </w:rPr>
          <w:t xml:space="preserve">Закон Алтайского края от 1 июня 2025 года № 52-ЗС «О внесении изменений в статью 6 закона Алтайского края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 и в статьи 3 и 8 закона Алтайского края «О бесплатной юридической помощи в Алтайском крае</w:t>
        </w:r>
      </w:hyperlink>
      <w:r>
        <w:rPr>
          <w:rFonts w:ascii="PT Astra Serif" w:hAnsi="PT Astra Serif" w:eastAsia="Times New Roman" w:cs="Times New Roman"/>
          <w:b/>
          <w:color w:val="333333"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Style w:val="125pt"/>
          <w:rFonts w:ascii="PT Astra Serif" w:hAnsi="PT Astra Serif" w:eastAsia="Courier New"/>
          <w:sz w:val="28"/>
          <w:szCs w:val="28"/>
        </w:rPr>
        <w:t xml:space="preserve">Законом исключено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дублирование федеральных норм обеспечивающие оказание многодетным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родителям бесплатной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юридической помощи в полном объеме в случаях, предусмотренных как федеральным, так и краевым законодательством.</w:t>
      </w:r>
    </w:p>
    <w:p>
      <w:pPr>
        <w:pStyle w:val="a5"/>
        <w:numPr>
          <w:numId w:val="1"/>
          <w:ilvl w:val="0"/>
        </w:numPr>
        <w:shd w:val="clear" w:color="auto" w:fill="ffffff"/>
        <w:spacing w:after="0" w:line="240" w:lineRule="auto"/>
        <w:ind w:left="0" w:firstLine="426"/>
        <w:jc w:val="both"/>
        <w:rPr>
          <w:rFonts w:ascii="PT Astra Serif" w:hAnsi="PT Astra Serif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fldChar w:fldCharType="begin"/>
      </w:r>
      <w:r>
        <w:rPr>
          <w:rFonts w:ascii="PT Astra Serif" w:hAnsi="PT Astra Serif"/>
          <w:sz w:val="28"/>
          <w:szCs w:val="28"/>
        </w:rPr>
        <w:instrText xml:space="preserve"> HYPERLINK "http://publication.pravo.gov.ru/document/2200202507030002" </w:instrText>
      </w:r>
      <w:r>
        <w:rPr>
          <w:rFonts w:ascii="PT Astra Serif" w:hAnsi="PT Astra Serif"/>
          <w:sz w:val="28"/>
          <w:szCs w:val="28"/>
        </w:rPr>
        <w:fldChar w:fldCharType="separate"/>
      </w:r>
      <w:r>
        <w:rPr>
          <w:rFonts w:ascii="PT Astra Serif" w:hAnsi="PT Astra Serif" w:eastAsia="Times New Roman" w:cs="Times New Roman"/>
          <w:b/>
          <w:color w:val="333333"/>
          <w:sz w:val="28"/>
          <w:szCs w:val="28"/>
          <w:lang w:eastAsia="ru-RU"/>
        </w:rPr>
        <w:t xml:space="preserve">Закон Алтайского края от 1 июля 2025 года № 54-ЗС «О внесении изменения в статью 4 закона Алтайского края «О государственной поддержке социально ориентированных некоммерческих организаций в Алтайском крае»</w:t>
      </w:r>
      <w:r>
        <w:rPr>
          <w:rFonts w:ascii="PT Astra Serif" w:hAnsi="PT Astra Serif" w:eastAsia="Times New Roman" w:cs="Times New Roman"/>
          <w:color w:val="333333"/>
          <w:sz w:val="28"/>
          <w:szCs w:val="28"/>
          <w:lang w:eastAsia="ru-RU"/>
        </w:rPr>
        <w:t xml:space="preserve">. Законом расширен </w:t>
      </w:r>
      <w:r>
        <w:rPr>
          <w:rFonts w:ascii="PT Astra Serif" w:hAnsi="PT Astra Serif" w:cs="Arial"/>
          <w:sz w:val="28"/>
          <w:szCs w:val="28"/>
        </w:rPr>
        <w:t xml:space="preserve">перечень видов деятельности социально ориентированных некоммерческих организаций, которым органы государственной власти Алтайского края могут оказывать поддержку – деятельностью, направленной на </w:t>
      </w:r>
      <w:r>
        <w:rPr>
          <w:rFonts w:ascii="PT Astra Serif" w:hAnsi="PT Astra Serif"/>
          <w:iCs/>
          <w:sz w:val="28"/>
          <w:szCs w:val="28"/>
        </w:rPr>
        <w:t xml:space="preserve">социальную поддержку и адаптацию ветеранов боевых действий, в том числе участников специальной военной операции и членов их семей.</w:t>
      </w:r>
    </w:p>
    <w:p>
      <w:pPr>
        <w:pStyle w:val="a5"/>
        <w:numPr>
          <w:numId w:val="1"/>
          <w:ilvl w:val="0"/>
        </w:numPr>
        <w:spacing w:after="0" w:line="240" w:lineRule="auto"/>
        <w:ind w:left="0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fldChar w:fldCharType="end"/>
      </w:r>
      <w:hyperlink r:id="rId10" w:history="1">
        <w:r>
          <w:rPr>
            <w:rFonts w:ascii="PT Astra Serif" w:hAnsi="PT Astra Serif"/>
            <w:b/>
            <w:sz w:val="28"/>
            <w:szCs w:val="28"/>
            <w:lang w:eastAsia="ru-RU"/>
          </w:rPr>
          <w:t xml:space="preserve">Закон Алтайского края от 1 июня 2025 года № 55-ЗС «О внесении изменений в статью 87-2.2 закона Алтайского края «Об административной ответственности за совершение правонарушений на территории Алтайского края</w:t>
        </w:r>
      </w:hyperlink>
      <w:r>
        <w:rPr>
          <w:rFonts w:ascii="PT Astra Serif" w:hAnsi="PT Astra Serif"/>
          <w:b/>
          <w:sz w:val="28"/>
          <w:szCs w:val="28"/>
          <w:lang w:eastAsia="ru-RU"/>
        </w:rPr>
        <w:t xml:space="preserve">»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Законом установлен перечень должностных лиц, замещающих должности муниципальной службы, учреждаемые для обеспечения исполнения полномочий администрации муниципального образования и иных органов местного самоуправления муниципального образования в соответствии со </w:t>
      </w:r>
      <w:hyperlink r:id="rId11" w:history="1">
        <w:r>
          <w:rPr>
            <w:rFonts w:ascii="PT Astra Serif" w:hAnsi="PT Astra Serif"/>
            <w:sz w:val="28"/>
            <w:szCs w:val="28"/>
          </w:rPr>
          <w:t xml:space="preserve">статьей 1</w:t>
        </w:r>
      </w:hyperlink>
      <w:r>
        <w:rPr>
          <w:rFonts w:ascii="PT Astra Serif" w:hAnsi="PT Astra Serif"/>
          <w:sz w:val="28"/>
          <w:szCs w:val="28"/>
        </w:rPr>
        <w:t xml:space="preserve"> закона Алтайского края от 7 декабря 2007 года № 134-ЗС «О муниципальной службе в Алтайском крае», уполномоченных на осуществление контроля в сфере закупок, </w:t>
      </w:r>
      <w:r>
        <w:rPr>
          <w:rFonts w:ascii="PT Astra Serif" w:hAnsi="PT Astra Serif"/>
          <w:sz w:val="28"/>
          <w:szCs w:val="28"/>
        </w:rPr>
        <w:t xml:space="preserve">имеющих</w:t>
      </w:r>
      <w:r>
        <w:rPr>
          <w:rFonts w:ascii="PT Astra Serif" w:hAnsi="PT Astra Serif"/>
          <w:sz w:val="28"/>
          <w:szCs w:val="28"/>
        </w:rPr>
        <w:t xml:space="preserve"> право составлять протоколы об административных правонарушениях, предусмотренных </w:t>
      </w:r>
      <w:hyperlink r:id="rId12" w:history="1">
        <w:r>
          <w:rPr>
            <w:rFonts w:ascii="PT Astra Serif" w:hAnsi="PT Astra Serif"/>
            <w:sz w:val="28"/>
            <w:szCs w:val="28"/>
          </w:rPr>
          <w:t xml:space="preserve">частями 4</w:t>
        </w:r>
      </w:hyperlink>
      <w:r>
        <w:rPr>
          <w:rFonts w:ascii="PT Astra Serif" w:hAnsi="PT Astra Serif"/>
          <w:sz w:val="28"/>
          <w:szCs w:val="28"/>
        </w:rPr>
        <w:t xml:space="preserve"> - </w:t>
      </w:r>
      <w:hyperlink r:id="rId13" w:history="1">
        <w:r>
          <w:rPr>
            <w:rFonts w:ascii="PT Astra Serif" w:hAnsi="PT Astra Serif"/>
            <w:sz w:val="28"/>
            <w:szCs w:val="28"/>
          </w:rPr>
          <w:t xml:space="preserve">9</w:t>
        </w:r>
      </w:hyperlink>
      <w:r>
        <w:rPr>
          <w:rFonts w:ascii="PT Astra Serif" w:hAnsi="PT Astra Serif"/>
          <w:sz w:val="28"/>
          <w:szCs w:val="28"/>
        </w:rPr>
        <w:t xml:space="preserve">, </w:t>
      </w:r>
      <w:hyperlink r:id="rId14" w:history="1">
        <w:r>
          <w:rPr>
            <w:rFonts w:ascii="PT Astra Serif" w:hAnsi="PT Astra Serif"/>
            <w:sz w:val="28"/>
            <w:szCs w:val="28"/>
          </w:rPr>
          <w:t xml:space="preserve">11 статьи 7.30.1</w:t>
        </w:r>
      </w:hyperlink>
      <w:r>
        <w:rPr>
          <w:rFonts w:ascii="PT Astra Serif" w:hAnsi="PT Astra Serif"/>
          <w:sz w:val="28"/>
          <w:szCs w:val="28"/>
        </w:rPr>
        <w:t xml:space="preserve">, </w:t>
      </w:r>
      <w:hyperlink r:id="rId15" w:history="1">
        <w:r>
          <w:rPr>
            <w:rFonts w:ascii="PT Astra Serif" w:hAnsi="PT Astra Serif"/>
            <w:sz w:val="28"/>
            <w:szCs w:val="28"/>
          </w:rPr>
          <w:t xml:space="preserve">частями 1</w:t>
        </w:r>
      </w:hyperlink>
      <w:r>
        <w:rPr>
          <w:rFonts w:ascii="PT Astra Serif" w:hAnsi="PT Astra Serif"/>
          <w:sz w:val="28"/>
          <w:szCs w:val="28"/>
        </w:rPr>
        <w:t xml:space="preserve"> - </w:t>
      </w:r>
      <w:hyperlink r:id="rId16" w:history="1">
        <w:r>
          <w:rPr>
            <w:rFonts w:ascii="PT Astra Serif" w:hAnsi="PT Astra Serif"/>
            <w:sz w:val="28"/>
            <w:szCs w:val="28"/>
          </w:rPr>
          <w:t xml:space="preserve">4</w:t>
        </w:r>
      </w:hyperlink>
      <w:r>
        <w:rPr>
          <w:rFonts w:ascii="PT Astra Serif" w:hAnsi="PT Astra Serif"/>
          <w:sz w:val="28"/>
          <w:szCs w:val="28"/>
        </w:rPr>
        <w:t xml:space="preserve">, </w:t>
      </w:r>
      <w:hyperlink r:id="rId17" w:history="1">
        <w:r>
          <w:rPr>
            <w:rFonts w:ascii="PT Astra Serif" w:hAnsi="PT Astra Serif"/>
            <w:sz w:val="28"/>
            <w:szCs w:val="28"/>
          </w:rPr>
          <w:t xml:space="preserve">8</w:t>
        </w:r>
      </w:hyperlink>
      <w:r>
        <w:rPr>
          <w:rFonts w:ascii="PT Astra Serif" w:hAnsi="PT Astra Serif"/>
          <w:sz w:val="28"/>
          <w:szCs w:val="28"/>
        </w:rPr>
        <w:t xml:space="preserve"> и </w:t>
      </w:r>
      <w:hyperlink r:id="rId18" w:history="1">
        <w:r>
          <w:rPr>
            <w:rFonts w:ascii="PT Astra Serif" w:hAnsi="PT Astra Serif"/>
            <w:sz w:val="28"/>
            <w:szCs w:val="28"/>
          </w:rPr>
          <w:t xml:space="preserve">9 статьи 7.30.2</w:t>
        </w:r>
      </w:hyperlink>
      <w:r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правонарушениях.</w:t>
      </w:r>
    </w:p>
    <w:p>
      <w:pPr>
        <w:pStyle w:val="a5"/>
        <w:numPr>
          <w:numId w:val="1"/>
          <w:ilvl w:val="0"/>
        </w:numPr>
        <w:shd w:val="clear" w:color="auto" w:fill="ffffff"/>
        <w:spacing w:after="0" w:line="240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hyperlink r:id="rId19" w:history="1">
        <w:r>
          <w:rPr>
            <w:rFonts w:ascii="PT Astra Serif" w:hAnsi="PT Astra Serif" w:eastAsia="Times New Roman" w:cs="Times New Roman"/>
            <w:b/>
            <w:sz w:val="28"/>
            <w:szCs w:val="28"/>
            <w:lang w:eastAsia="ru-RU"/>
          </w:rPr>
          <w:t xml:space="preserve">Закон Алтайского края от 1 июля 2025 года № 56-ЗС «О внесении изменений в закон Алтайского края «О противодействии коррупции в Алтайском крае</w:t>
        </w:r>
      </w:hyperlink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 Законом определены</w:t>
      </w:r>
      <w:r>
        <w:rPr>
          <w:rFonts w:ascii="PT Astra Serif" w:hAnsi="PT Astra Serif"/>
          <w:sz w:val="28"/>
          <w:szCs w:val="28"/>
        </w:rPr>
        <w:t xml:space="preserve"> порядок и сроки представления сведений о доходах, об имуществе и обязательствах имущественного характера временно исполняющим обязанности полномочия главы муниципального образования, назначенного Губернатором Алтайского края, а именно обязанность предоставлять такие сведения указанными лицами в течение 15 дней со дня назначения по состоянию на день назначения.</w:t>
      </w:r>
    </w:p>
    <w:p>
      <w:pPr>
        <w:pStyle w:val="a5"/>
        <w:numPr>
          <w:numId w:val="1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5 сентября 2025 года № 59-ЗС «О внесении изменений в закон Алтайского края «О порядке назначения и проведения опроса граждан в муниципальных образованиях Алтайского края»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Законом установлено, что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граждан, также скорректированы нормы об участниках опроса граждан и о сроках информирования жителей муниципальных образований Алтайского края.</w:t>
      </w:r>
    </w:p>
    <w:p>
      <w:pPr>
        <w:pStyle w:val="a5"/>
        <w:numPr>
          <w:numId w:val="1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5 сентября 2025 года № 61-ЗС «О признании утратившим силу закона Алтайского края «О сроке полномочий депутата, члена выборного органа местного </w:t>
      </w:r>
      <w:r>
        <w:rPr>
          <w:rFonts w:ascii="PT Astra Serif" w:hAnsi="PT Astra Serif"/>
          <w:b/>
          <w:sz w:val="28"/>
          <w:szCs w:val="28"/>
        </w:rPr>
        <w:t xml:space="preserve">самоуправления, выборного должностного лица местного самоуправления в Алтайском крае»</w:t>
      </w:r>
      <w:r>
        <w:rPr>
          <w:rFonts w:ascii="PT Astra Serif" w:hAnsi="PT Astra Serif"/>
          <w:sz w:val="28"/>
          <w:szCs w:val="28"/>
        </w:rPr>
        <w:t xml:space="preserve">. Законом закон Алтайского края «О сроке полномочий депутата, члена выборного органа местного самоуправления, выборного должностного лица местного самоуправления в Алтайском крае»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признан утратившим силу в связи с установлением сроков полномочий депутата, члена выборного органа местного самоуправления, выборного должностного лица местного самоуправления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</w:p>
    <w:p>
      <w:pPr>
        <w:pStyle w:val="a5"/>
        <w:numPr>
          <w:numId w:val="1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5 сентября 2025 года № 63-ЗС «О внесении изменений в статьи 15 и 16 закона Алтайского края «О добровольной пожарной охране»</w:t>
      </w:r>
      <w:r>
        <w:rPr>
          <w:rFonts w:ascii="PT Astra Serif" w:hAnsi="PT Astra Serif"/>
          <w:sz w:val="28"/>
          <w:szCs w:val="28"/>
        </w:rPr>
        <w:t xml:space="preserve">. Законом установлено обязательное прохождение подготовки по основным программам профессионального обучения и (или) дополнительным профессиональным программам работниками добровольной пожарной охраны и добровольными пожарными не имеющими специального профессионального образования в области пожарной безопасности.</w:t>
      </w:r>
    </w:p>
    <w:p>
      <w:pPr>
        <w:pStyle w:val="a5"/>
        <w:numPr>
          <w:numId w:val="1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1 октября 2025 года № 66-ЗС «О внесении изменений в отдельные законы Алтайского края»</w:t>
      </w:r>
      <w:r>
        <w:rPr>
          <w:rFonts w:ascii="PT Astra Serif" w:hAnsi="PT Astra Serif"/>
          <w:sz w:val="28"/>
          <w:szCs w:val="28"/>
        </w:rPr>
        <w:t xml:space="preserve">. Законом уточнен </w:t>
      </w:r>
      <w:r>
        <w:rPr>
          <w:rFonts w:ascii="PT Astra Serif" w:hAnsi="PT Astra Serif" w:cs="PT Astra Serif"/>
          <w:sz w:val="28"/>
          <w:szCs w:val="28"/>
        </w:rPr>
        <w:t xml:space="preserve">правовой статус Представителя Губернатора и Правительства Алтайского края в Алтайском краевом Законодательном Собрании, скорректирован Реестр должностей государственной гражданской службы Алтайского края, уточнен перечень документов, предоставляемых гражданами, изъявившими желание участвовать в конкурсе на заключение договора о целевом обучении.</w:t>
      </w:r>
    </w:p>
    <w:p>
      <w:pPr>
        <w:pStyle w:val="a5"/>
        <w:numPr>
          <w:numId w:val="1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 w:eastAsia="Calibri" w:cs="PTAstraSerif-Regular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1 октября 2025 года № 68-ЗС «О внесении изменений в статью 3 закона Алтайского края «О создании судебных участков и должностей мировых судей в Алтайском крае»</w:t>
      </w:r>
      <w:r>
        <w:rPr>
          <w:rFonts w:ascii="PT Astra Serif" w:hAnsi="PT Astra Serif"/>
          <w:sz w:val="28"/>
          <w:szCs w:val="28"/>
        </w:rPr>
        <w:t xml:space="preserve">. Законом скорректированы </w:t>
      </w:r>
      <w:r>
        <w:rPr>
          <w:rFonts w:ascii="PT Astra Serif" w:hAnsi="PT Astra Serif" w:eastAsia="Calibri" w:cs="PTAstraSerif-Regular"/>
          <w:sz w:val="28"/>
          <w:szCs w:val="28"/>
        </w:rPr>
        <w:t xml:space="preserve">границы судебных участков Центрального района города Барнаула и города Бийска в целях перераспределения служебной нагрузки мировых судей Алтайского края.</w:t>
      </w:r>
    </w:p>
    <w:p>
      <w:pPr>
        <w:pStyle w:val="a5"/>
        <w:numPr>
          <w:numId w:val="1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 w:eastAsia="PT Astra Serif" w:cs="PT Astra Serif"/>
          <w:spacing w:val="-4"/>
          <w:sz w:val="28"/>
          <w:szCs w:val="28"/>
          <w:highlight w:val="white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3 октября 2025 года № 73-ЗС «О внесении изменений в закон Алтайского края «О флаге Алтайского края»</w:t>
      </w:r>
      <w:r>
        <w:rPr>
          <w:rFonts w:ascii="PT Astra Serif" w:hAnsi="PT Astra Serif"/>
          <w:sz w:val="28"/>
          <w:szCs w:val="28"/>
        </w:rPr>
        <w:t xml:space="preserve">. Законом скорректированы размеры флага Алтайского края, установлено 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отношение ширины флага Алтайского края к его длине 2:3. </w:t>
      </w:r>
    </w:p>
    <w:p>
      <w:pPr>
        <w:pStyle w:val="a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Закон Алтайского края от 1 ноября 2025 года № 81-ЗС «О порядке избрания глав муниципальных образований Алтайского края»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Законом установлены способы избрания глав муниципального образования, а также урегулированы вопросы, касающиеся порядка предварительного рассмотрения Губернатором Алтайского края и представления представительному органу кандидатов на должность главы муниципального образования.</w:t>
      </w:r>
    </w:p>
    <w:p>
      <w:pPr>
        <w:pStyle w:val="a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Закон Алтайского края от 1 ноября 2025 года № 83-ЗС «О порядке назначения и проведения публичных слушаний в муниципальных образованиях Алтайского края»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Законом установлены </w:t>
      </w:r>
      <w:r>
        <w:rPr>
          <w:rFonts w:ascii="PT Astra Serif" w:hAnsi="PT Astra Serif"/>
          <w:sz w:val="28"/>
          <w:szCs w:val="28"/>
        </w:rPr>
        <w:t xml:space="preserve">основные требования к порядку проведения и назначения публичных слушаний, в том числе порядок внесения инициативы проведения публичных слушаний, сроки проведения публичных слушаний, основания </w:t>
      </w:r>
      <w:r>
        <w:rPr>
          <w:rFonts w:ascii="PT Astra Serif" w:hAnsi="PT Astra Serif" w:cs="Times New Roman"/>
          <w:sz w:val="28"/>
          <w:szCs w:val="28"/>
        </w:rPr>
        <w:t xml:space="preserve">для отказа в назначении публичных слушаний,</w:t>
      </w:r>
      <w:r>
        <w:rPr>
          <w:rFonts w:ascii="PT Astra Serif" w:hAnsi="PT Astra Serif"/>
          <w:sz w:val="28"/>
          <w:szCs w:val="28"/>
        </w:rPr>
        <w:t xml:space="preserve"> порядок обнародования результатов публичных слушаний.</w:t>
      </w:r>
    </w:p>
    <w:p>
      <w:pPr>
        <w:pStyle w:val="a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Закон Алтайского края от 1 ноября 2025 года № 85-ЗС «О внесении изменений в Кодекс Алтайского края о выборах и референдумах»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Законом </w:t>
      </w:r>
      <w:r>
        <w:rPr>
          <w:rFonts w:ascii="PT Astra Serif" w:hAnsi="PT Astra Serif"/>
          <w:sz w:val="28"/>
          <w:szCs w:val="28"/>
        </w:rPr>
        <w:t xml:space="preserve">внесены изменения, связанные с различными этапами избирательного процесса</w:t>
      </w:r>
      <w:r>
        <w:rPr>
          <w:rFonts w:ascii="PT Astra Serif" w:hAnsi="PT Astra Serif" w:cs="PT Astra Serif"/>
          <w:sz w:val="28"/>
          <w:szCs w:val="28"/>
        </w:rPr>
        <w:t xml:space="preserve">.</w:t>
      </w:r>
    </w:p>
    <w:p>
      <w:pPr>
        <w:pStyle w:val="a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Закон Алтайского края от 7 ноября 2025 № 88-ЗС «О внесении изменений в закон Алтайского края «О гражданской обороне в Алтайском крае»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Законом скорректированы нормы в части </w:t>
      </w:r>
      <w:r>
        <w:rPr>
          <w:rFonts w:ascii="PT Astra Serif" w:hAnsi="PT Astra Serif"/>
          <w:sz w:val="28"/>
          <w:szCs w:val="28"/>
        </w:rPr>
        <w:t xml:space="preserve">повышения оперативности принятия решений, а также усиления полномочи</w:t>
      </w:r>
      <w:r>
        <w:rPr>
          <w:rFonts w:ascii="PT Astra Serif" w:hAnsi="PT Astra Serif"/>
          <w:sz w:val="28"/>
          <w:szCs w:val="28"/>
        </w:rPr>
        <w:t xml:space="preserve">й</w:t>
      </w:r>
      <w:r>
        <w:rPr>
          <w:rFonts w:ascii="PT Astra Serif" w:hAnsi="PT Astra Serif"/>
          <w:sz w:val="28"/>
          <w:szCs w:val="28"/>
        </w:rPr>
        <w:t xml:space="preserve"> МЧС России по управлению гражданской обороной и создания механизмов финансового обеспечения отдельных мероприятий по гражданской обороне.</w:t>
      </w:r>
    </w:p>
    <w:p>
      <w:pPr>
        <w:pStyle w:val="a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Закон Алтайского края от 7 ноября 2025 года № 89-ЗС «О внесении изменений в закон Алтайского края «Об административной ответственности за совершение правонарушений на территории Алтайского края»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Законом </w:t>
      </w:r>
      <w:r>
        <w:rPr>
          <w:rFonts w:ascii="PT Astra Serif" w:hAnsi="PT Astra Serif"/>
          <w:sz w:val="28"/>
          <w:szCs w:val="28"/>
        </w:rPr>
        <w:t xml:space="preserve">установлена ответственность за нарушение </w:t>
      </w:r>
      <w:r>
        <w:rPr>
          <w:rFonts w:ascii="PT Astra Serif" w:hAnsi="PT Astra Serif" w:cs="PT Astra Serif"/>
          <w:sz w:val="28"/>
          <w:szCs w:val="28"/>
        </w:rPr>
        <w:t xml:space="preserve">прав ветеранов боевых действий в сфере трудоустройства и занятости.</w:t>
      </w:r>
    </w:p>
    <w:p>
      <w:pPr>
        <w:pStyle w:val="a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3 декабря 2025 года № 97-ЗС «О внесении изменений в отдельные законы Алтайского края»</w:t>
      </w:r>
      <w:r>
        <w:rPr>
          <w:rFonts w:ascii="PT Astra Serif" w:hAnsi="PT Astra Serif"/>
          <w:sz w:val="28"/>
          <w:szCs w:val="28"/>
        </w:rPr>
        <w:t xml:space="preserve">. Законом внесены изменения юридико-технического характера в 9 законов Алтайского в связи с принятием Федерального закона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 20 марта 2025 года № 33-ФЗ «Об общих принципах организации местного самоуправления в единой системе публичной власти».</w:t>
      </w:r>
    </w:p>
    <w:p>
      <w:pPr>
        <w:pStyle w:val="a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3 декабря 2025 года № 104-ЗС «О внесении изменений в закон Алтайского края «О защите населения и территории Алтайского края от чрезвычайных ситуаций природного и техногенного характера»</w:t>
      </w:r>
      <w:r>
        <w:rPr>
          <w:rFonts w:ascii="PT Astra Serif" w:hAnsi="PT Astra Serif"/>
          <w:sz w:val="28"/>
          <w:szCs w:val="28"/>
        </w:rPr>
        <w:t xml:space="preserve">. Законом скорректировано наименование исполнительных органов.</w:t>
      </w:r>
    </w:p>
    <w:p>
      <w:pPr>
        <w:pStyle w:val="a5"/>
        <w:numPr>
          <w:numId w:val="1"/>
          <w:ilvl w:val="0"/>
        </w:numPr>
        <w:spacing w:after="0" w:line="240" w:lineRule="auto"/>
        <w:ind w:left="0" w:right="-1"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3 декабря 2025 года № 105-ЗС «О внесении изменений в отдельные законы Алтайского края о статусе и границах муниципальных и административно-территориальных образований»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аконы Алтайского края о статусе и границах муниципальных и административно-территориальных образований приведены в соответствие с административно-территориальным устройством региона.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3 декабря 2025 года № 107-ЗС «О внесении изменений в закон Алтайского края «О порядке назначения и деятельности мировых судей в Алтайском крае»</w:t>
      </w:r>
      <w:r>
        <w:rPr>
          <w:rFonts w:ascii="PT Astra Serif" w:hAnsi="PT Astra Serif"/>
          <w:sz w:val="28"/>
          <w:szCs w:val="28"/>
        </w:rPr>
        <w:t xml:space="preserve">. Законом установлена форма и продолжительность дополнительного профессионального образования мировых судей, уточнен порядок взаимодействия исполнительного органа Алтайского края, обеспечивающего деятельность мировых судей, с Управлением Судебного департамента в Алтайском крае и </w:t>
      </w:r>
      <w:r>
        <w:rPr>
          <w:rFonts w:ascii="PT Astra Serif" w:hAnsi="PT Astra Serif"/>
          <w:sz w:val="28"/>
          <w:szCs w:val="28"/>
        </w:rPr>
        <w:t xml:space="preserve">судейским сообществом при утверждении списков мировых судей, подлежащих обучению, и при формировании образовательных программ</w:t>
      </w:r>
      <w:r>
        <w:rPr>
          <w:rFonts w:ascii="PT Astra Serif" w:hAnsi="PT Astra Serif"/>
          <w:sz w:val="28"/>
          <w:szCs w:val="28"/>
        </w:rPr>
        <w:t xml:space="preserve">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</w:t>
      </w:r>
      <w:r>
        <w:rPr>
          <w:rFonts w:ascii="PT Astra Serif" w:hAnsi="PT Astra Serif"/>
          <w:b/>
          <w:sz w:val="28"/>
          <w:szCs w:val="28"/>
        </w:rPr>
        <w:t xml:space="preserve">22</w:t>
      </w:r>
      <w:r>
        <w:rPr>
          <w:rFonts w:ascii="PT Astra Serif" w:hAnsi="PT Astra Serif"/>
          <w:b/>
          <w:sz w:val="28"/>
          <w:szCs w:val="28"/>
        </w:rPr>
        <w:t xml:space="preserve"> декабря 2025 года № 1</w:t>
      </w:r>
      <w:r>
        <w:rPr>
          <w:rFonts w:ascii="PT Astra Serif" w:hAnsi="PT Astra Serif"/>
          <w:b/>
          <w:sz w:val="28"/>
          <w:szCs w:val="28"/>
        </w:rPr>
        <w:t xml:space="preserve">09</w:t>
      </w:r>
      <w:r>
        <w:rPr>
          <w:rFonts w:ascii="PT Astra Serif" w:hAnsi="PT Astra Serif"/>
          <w:b/>
          <w:sz w:val="28"/>
          <w:szCs w:val="28"/>
        </w:rPr>
        <w:t xml:space="preserve">-ЗС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 xml:space="preserve">«О внесении изменений в статьи 11 и 15 Алтайского края </w:t>
      </w:r>
      <w:r>
        <w:rPr>
          <w:rFonts w:ascii="PT Astra Serif" w:hAnsi="PT Astra Serif"/>
          <w:b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 xml:space="preserve">«О рассмотрении обращений граждан Российской Федерации на территории Алтайского края».</w:t>
      </w:r>
      <w:r>
        <w:rPr>
          <w:rFonts w:ascii="PT Astra Serif" w:hAnsi="PT Astra Serif"/>
          <w:b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Законом </w:t>
      </w:r>
      <w:r>
        <w:rPr>
          <w:rFonts w:ascii="PT Astra Serif" w:hAnsi="PT Astra Serif" w:cs="PTAstraSerif-Regular"/>
          <w:sz w:val="28"/>
          <w:szCs w:val="28"/>
        </w:rPr>
        <w:t xml:space="preserve">сокращены сроки рассмотрения письменных обращений, поступивших в государственные органы Алтайского края, органы местного самоуправления и (или) их должностным лицам, содержащих просьбу о восстановлении нарушенных прав, свобод или законных интересов ветеранов боевых действий и (или) членов их семей, </w:t>
      </w:r>
      <w:r>
        <w:rPr>
          <w:rFonts w:ascii="PT Astra Serif" w:hAnsi="PT Astra Serif" w:cs="PTAstraSerif-Regular"/>
          <w:sz w:val="28"/>
          <w:szCs w:val="28"/>
        </w:rPr>
        <w:br/>
      </w:r>
      <w:r>
        <w:rPr>
          <w:rFonts w:ascii="PT Astra Serif" w:hAnsi="PT Astra Serif" w:cs="PTAstraSerif-Regular"/>
          <w:sz w:val="28"/>
          <w:szCs w:val="28"/>
        </w:rPr>
        <w:t xml:space="preserve">с 30 до 15 дней со дня регистрации, а также закреплено первоочередное право на личный прием для ветеран</w:t>
      </w:r>
      <w:r>
        <w:rPr>
          <w:rFonts w:ascii="PT Astra Serif" w:hAnsi="PT Astra Serif" w:cs="PTAstraSerif-Regular"/>
          <w:sz w:val="28"/>
          <w:szCs w:val="28"/>
        </w:rPr>
        <w:t xml:space="preserve">ов</w:t>
      </w:r>
      <w:r>
        <w:rPr>
          <w:rFonts w:ascii="PT Astra Serif" w:hAnsi="PT Astra Serif" w:cs="PTAstraSerif-Regular"/>
          <w:sz w:val="28"/>
          <w:szCs w:val="28"/>
        </w:rPr>
        <w:t xml:space="preserve"> боевых действий и членам их семей.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PT Astra Serif"/>
          <w:b/>
          <w:sz w:val="28"/>
          <w:szCs w:val="28"/>
        </w:rPr>
        <w:t xml:space="preserve">Закон Алтайского края </w:t>
      </w:r>
      <w:r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 xml:space="preserve">2</w:t>
      </w:r>
      <w:r>
        <w:rPr>
          <w:rFonts w:ascii="PT Astra Serif" w:hAnsi="PT Astra Serif"/>
          <w:b/>
          <w:sz w:val="28"/>
          <w:szCs w:val="28"/>
        </w:rPr>
        <w:t xml:space="preserve">2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 декабря 2025 года № 1</w:t>
      </w:r>
      <w:r>
        <w:rPr>
          <w:rFonts w:ascii="PT Astra Serif" w:hAnsi="PT Astra Serif"/>
          <w:b/>
          <w:sz w:val="28"/>
          <w:szCs w:val="28"/>
        </w:rPr>
        <w:t xml:space="preserve">11</w:t>
      </w:r>
      <w:r>
        <w:rPr>
          <w:rFonts w:ascii="PT Astra Serif" w:hAnsi="PT Astra Serif"/>
          <w:b/>
          <w:sz w:val="28"/>
          <w:szCs w:val="28"/>
        </w:rPr>
        <w:t xml:space="preserve">-ЗС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 w:eastAsia="PT Astra Serif"/>
          <w:b/>
          <w:sz w:val="28"/>
          <w:szCs w:val="28"/>
        </w:rPr>
        <w:t xml:space="preserve">«</w:t>
      </w:r>
      <w:r>
        <w:rPr>
          <w:rFonts w:ascii="PT Astra Serif" w:hAnsi="PT Astra Serif"/>
          <w:b/>
          <w:sz w:val="28"/>
          <w:szCs w:val="28"/>
        </w:rPr>
        <w:t xml:space="preserve">О внесении изменений в статью 12 закона Алтайского края</w:t>
      </w:r>
      <w:r>
        <w:rPr>
          <w:rFonts w:ascii="PT Astra Serif" w:hAnsi="PT Astra Serif" w:eastAsia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/>
          <w:b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 xml:space="preserve">«О государственной гражданской службе Алтайского края» и закон Алтайского края «О государственных должностях Алтайского края» </w:t>
      </w:r>
      <w:r>
        <w:rPr>
          <w:rFonts w:ascii="PT Astra Serif" w:hAnsi="PT Astra Serif"/>
          <w:sz w:val="28"/>
          <w:szCs w:val="28"/>
        </w:rPr>
        <w:t xml:space="preserve">Законом закреплено, что закон Алтайского края «О государственных должностях Алтайского края» не распространяется на </w:t>
      </w:r>
      <w:r>
        <w:rPr>
          <w:rFonts w:ascii="PT Astra Serif" w:hAnsi="PT Astra Serif" w:cs="PT Astra Serif"/>
          <w:sz w:val="28"/>
          <w:szCs w:val="28"/>
        </w:rPr>
        <w:t xml:space="preserve">глав муниципальных образований Алтайского края</w:t>
      </w:r>
      <w:r>
        <w:rPr>
          <w:rFonts w:ascii="PT Astra Serif" w:hAnsi="PT Astra Serif"/>
          <w:sz w:val="28"/>
          <w:szCs w:val="28"/>
        </w:rPr>
        <w:t xml:space="preserve">, что порядок и условия командирования, а также порядок возмещения расходов, связанных со служебными командировками лиц, замещающи</w:t>
      </w:r>
      <w:r>
        <w:rPr>
          <w:rFonts w:ascii="PT Astra Serif" w:hAnsi="PT Astra Serif"/>
          <w:sz w:val="28"/>
          <w:szCs w:val="28"/>
        </w:rPr>
        <w:t xml:space="preserve">х</w:t>
      </w:r>
      <w:r>
        <w:rPr>
          <w:rFonts w:ascii="PT Astra Serif" w:hAnsi="PT Astra Serif"/>
          <w:sz w:val="28"/>
          <w:szCs w:val="28"/>
        </w:rPr>
        <w:t xml:space="preserve"> государственные должности Алтайского края, определяется Правительством Алтайского края. Также законом предусмотрено продление периода приостановления государственной службы на период временной нетрудоспособности государственного служащего, наступившей после окончания прохождения им военной службы, службы в войсках национальной гвардии Российской Федерации по мобилизации или добровольного содействия в выполнении задач, возложенных на Вооруженные Силы Российской Федерации или войска национальной гвардии Российской Федерации. </w:t>
      </w:r>
    </w:p>
    <w:p>
      <w:pPr>
        <w:pStyle w:val="Default"/>
        <w:numPr>
          <w:numId w:val="1"/>
          <w:ilvl w:val="0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Алтайского края от </w:t>
      </w:r>
      <w:r>
        <w:rPr>
          <w:rFonts w:ascii="PT Astra Serif" w:hAnsi="PT Astra Serif"/>
          <w:b/>
          <w:sz w:val="28"/>
          <w:szCs w:val="28"/>
        </w:rPr>
        <w:t xml:space="preserve">23</w:t>
      </w:r>
      <w:r>
        <w:rPr>
          <w:rFonts w:ascii="PT Astra Serif" w:hAnsi="PT Astra Serif"/>
          <w:b/>
          <w:sz w:val="28"/>
          <w:szCs w:val="28"/>
        </w:rPr>
        <w:t xml:space="preserve"> декабря 2025 года № 1</w:t>
      </w:r>
      <w:r>
        <w:rPr>
          <w:rFonts w:ascii="PT Astra Serif" w:hAnsi="PT Astra Serif"/>
          <w:b/>
          <w:sz w:val="28"/>
          <w:szCs w:val="28"/>
        </w:rPr>
        <w:t xml:space="preserve">12</w:t>
      </w:r>
      <w:r>
        <w:rPr>
          <w:rFonts w:ascii="PT Astra Serif" w:hAnsi="PT Astra Serif"/>
          <w:b/>
          <w:sz w:val="28"/>
          <w:szCs w:val="28"/>
        </w:rPr>
        <w:t xml:space="preserve">-ЗС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«О внесении изменений в закон Алтайского края «Об административной ответственности за совершение правонарушений на территории Алтайского края».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Законом исключена административная </w:t>
      </w:r>
      <w:r>
        <w:rPr>
          <w:rFonts w:ascii="PT Astra Serif" w:hAnsi="PT Astra Serif"/>
          <w:sz w:val="28"/>
          <w:szCs w:val="28"/>
        </w:rPr>
        <w:t xml:space="preserve">ответственность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 н</w:t>
      </w:r>
      <w:r>
        <w:rPr>
          <w:rFonts w:ascii="PT Astra Serif" w:hAnsi="PT Astra Serif" w:cs="PT Astra Serif"/>
          <w:bCs/>
          <w:sz w:val="28"/>
          <w:szCs w:val="28"/>
        </w:rPr>
        <w:t xml:space="preserve">арушение установленных законом Алтайского края ограничений в сфере розничной продажи несовершеннолетним некоторых товаров в связи с изменением федерального законодательства. </w:t>
      </w:r>
      <w:r>
        <w:rPr>
          <w:rFonts w:ascii="PT Astra Serif" w:hAnsi="PT Astra Serif"/>
          <w:sz w:val="28"/>
          <w:szCs w:val="28"/>
        </w:rPr>
        <w:t xml:space="preserve">Законом установлена административная ответственность </w:t>
      </w:r>
      <w:r>
        <w:rPr>
          <w:rFonts w:ascii="PT Astra Serif" w:hAnsi="PT Astra Serif"/>
          <w:sz w:val="28"/>
          <w:szCs w:val="28"/>
        </w:rPr>
        <w:t xml:space="preserve">за нарушение региональных ограничений в сфере розничной продажи безалкогольных тонизирующих напитков (в том числе энергетических), а именно их продажу в общеобразовательных организациях, профессиональных образовательных организациях, в медицинских организациях и с использованием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торговых автоматов безалкогольных тонизирующих напитков (в том числе энергетических).</w:t>
      </w:r>
    </w:p>
    <w:p>
      <w:pPr>
        <w:pStyle w:val="Default"/>
        <w:numPr>
          <w:numId w:val="1"/>
          <w:ilvl w:val="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b/>
          <w:sz w:val="28"/>
          <w:szCs w:val="28"/>
        </w:rPr>
        <w:t xml:space="preserve">Постановление Алтайского краевого Законодательного Собрания от 31 января 2025 года № 9 «</w:t>
      </w:r>
      <w:r>
        <w:rPr>
          <w:rFonts w:ascii="PT Astra Serif" w:hAnsi="PT Astra Serif"/>
          <w:b/>
          <w:sz w:val="28"/>
          <w:szCs w:val="28"/>
        </w:rPr>
        <w:t xml:space="preserve">О внесении изменений в приложение к постановлению Алтайского краевого Совета народных </w:t>
      </w:r>
      <w:r>
        <w:rPr>
          <w:rFonts w:ascii="PT Astra Serif" w:hAnsi="PT Astra Serif"/>
          <w:b/>
          <w:sz w:val="28"/>
          <w:szCs w:val="28"/>
        </w:rPr>
        <w:t xml:space="preserve">депутатов от 4 июня 2002 года № 112 «Об утверждении Положения о порядке назначения Алтайским краевым Законодательным Собранием представителей общественности в квалификационной коллегии судей Алтайского края»</w:t>
      </w:r>
      <w:r>
        <w:rPr>
          <w:rFonts w:ascii="PT Astra Serif" w:hAnsi="PT Astra Serif"/>
          <w:b/>
          <w:sz w:val="28"/>
          <w:szCs w:val="28"/>
        </w:rPr>
        <w:t xml:space="preserve">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Постановлением установлены ограничения для представителей общественности в квалификационных коллегиях судей в части, касающейся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 территории иностранного государства.</w:t>
      </w:r>
    </w:p>
    <w:p>
      <w:pPr>
        <w:pStyle w:val="a5"/>
        <w:numPr>
          <w:numId w:val="1"/>
          <w:ilvl w:val="0"/>
        </w:numPr>
        <w:spacing w:after="0" w:line="240" w:lineRule="auto"/>
        <w:ind w:left="0" w:right="3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Постановление Алтайского краевого Законодательного Собрания от 30 апреля 2025 года № 121 «О внесении изменений в приложение к постановлению Алтайского краевого Совета народных депутатов от 3 июля 2007 года № 465 «Об утверждении Положения о звании «Почетный гражданин Алтайского края»</w:t>
      </w:r>
      <w:r>
        <w:rPr>
          <w:rFonts w:ascii="PT Astra Serif" w:hAnsi="PT Astra Serif"/>
          <w:sz w:val="28"/>
          <w:szCs w:val="28"/>
        </w:rPr>
        <w:t xml:space="preserve">. Постановлением урегулирован вопрос размещения сведений о лицах, удостоенных звания «Почетный гражданин Алтайского края»</w:t>
      </w:r>
      <w:r>
        <w:rPr>
          <w:rFonts w:ascii="PT Astra Serif" w:hAnsi="PT Astra Serif"/>
          <w:sz w:val="28"/>
          <w:szCs w:val="28"/>
        </w:rPr>
        <w:t xml:space="preserve">,</w:t>
      </w:r>
      <w:r>
        <w:rPr>
          <w:rFonts w:ascii="PT Astra Serif" w:hAnsi="PT Astra Serif"/>
          <w:sz w:val="28"/>
          <w:szCs w:val="28"/>
        </w:rPr>
        <w:t xml:space="preserve"> в государственных органах и универсальной научной библиотеки им. В.Я. Шишкова». Органами местного самоуправления могут быть размещены памятные знаки и установлены мемориальные доски, содержащие информацию о жизни и деятельности лиц, удостоенных звания «Почетный гражданин Алтайского края». Дополнительно расширен перечень прав лиц, удостоенных звания «Поче</w:t>
      </w:r>
      <w:r>
        <w:rPr>
          <w:rFonts w:ascii="PT Astra Serif" w:hAnsi="PT Astra Serif"/>
          <w:sz w:val="28"/>
          <w:szCs w:val="28"/>
        </w:rPr>
        <w:t xml:space="preserve">тный гражданин Алтайского края» –</w:t>
      </w:r>
      <w:r>
        <w:rPr>
          <w:rFonts w:ascii="PT Astra Serif" w:hAnsi="PT Astra Serif"/>
          <w:sz w:val="28"/>
          <w:szCs w:val="28"/>
        </w:rPr>
        <w:t xml:space="preserve"> именем лица, удостоенного звания «Почетный гражданин Алтайского края», могут быть названы площади, улицы, парки, скверы и иные территории.</w:t>
      </w:r>
    </w:p>
    <w:p>
      <w:pPr>
        <w:pStyle w:val="Default"/>
        <w:numPr>
          <w:numId w:val="1"/>
          <w:ilvl w:val="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Постановление Алтайского краевого Законодательного Собрания от 27 июня 2025 года № 177 «О внесении изменения в приложение к постановлению Алтайского краевого Законодательного Собрания от 1 октября 2019 года № 306 «Об утверждении Перечня должностей государственной гражданской службы, установленных в Алтайском краевом Законодательном Собрании, замещение которых связано с коррупционными рисками»</w:t>
      </w:r>
      <w:r>
        <w:rPr>
          <w:rFonts w:ascii="PT Astra Serif" w:hAnsi="PT Astra Serif"/>
          <w:sz w:val="28"/>
          <w:szCs w:val="28"/>
        </w:rPr>
        <w:t xml:space="preserve">. Постановлением актуализирован перечень должностей государственной гражданской службы, установленных в Алтайском краевом Законодательном Собрании, замещение которых связано с коррупционными рисками.</w:t>
      </w:r>
    </w:p>
    <w:p>
      <w:pPr>
        <w:pStyle w:val="Default"/>
        <w:numPr>
          <w:numId w:val="1"/>
          <w:ilvl w:val="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Постановление от 27 июня 2025 года № 178 «О внесении изменений в отдельные постановления Алтайского краевого Законодательного Собрания»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Постановлением</w:t>
      </w:r>
      <w:r>
        <w:rPr>
          <w:rFonts w:ascii="PT Astra Serif" w:hAnsi="PT Astra Serif"/>
          <w:sz w:val="28"/>
          <w:szCs w:val="28"/>
        </w:rPr>
        <w:t xml:space="preserve"> изменен порядок подготовки Доклада Алтайского краевого Законодательного Собрания о состоянии законодательства и перспективах его совершенствования, расширен перечень полномочий секретаря конкурсной комиссии для проведения конкурсов на замещение вакантных должностей государственной гражданской службы в Алтайском краевом Законодательном Собрании и включение в кадровый резерв Алтайского краевого Законодательного Собрания, часть изменений носит юридико-технический характер.</w:t>
      </w:r>
    </w:p>
    <w:p>
      <w:pPr>
        <w:pStyle w:val="a5"/>
        <w:numPr>
          <w:numId w:val="1"/>
          <w:ilvl w:val="0"/>
        </w:numPr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12"/>
          <w:rFonts w:ascii="PT Astra Serif" w:hAnsi="PT Astra Serif" w:cs="PT Astra Serif" w:eastAsiaTheme="minorHAnsi"/>
          <w:sz w:val="28"/>
          <w:szCs w:val="28"/>
        </w:rPr>
        <w:t xml:space="preserve">Постановление Алтайского краевого Законодательного Собрания от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30 октября 2025 года № 265 «</w:t>
      </w:r>
      <w:r>
        <w:rPr>
          <w:rFonts w:ascii="PT Astra Serif" w:hAnsi="PT Astra Serif"/>
          <w:b/>
          <w:sz w:val="28"/>
          <w:szCs w:val="28"/>
        </w:rPr>
        <w:t xml:space="preserve">Об утверждении схемы одномандатных избирательных округов, образуемых для проведения выборов депутатов Алтайского краевого Законодательного Собрания»</w:t>
      </w:r>
      <w:r>
        <w:rPr>
          <w:rFonts w:ascii="PT Astra Serif" w:hAnsi="PT Astra Serif"/>
          <w:sz w:val="28"/>
          <w:szCs w:val="28"/>
        </w:rPr>
        <w:t xml:space="preserve">. Постановлением </w:t>
      </w:r>
      <w:r>
        <w:rPr>
          <w:rFonts w:ascii="PT Astra Serif" w:hAnsi="PT Astra Serif" w:cs="PT Astra Serif"/>
          <w:sz w:val="28"/>
          <w:szCs w:val="28"/>
        </w:rPr>
        <w:t xml:space="preserve">сроком на десять лет утверждена схема</w:t>
      </w:r>
      <w:hyperlink r:id="rId20" w:history="1"/>
      <w:r>
        <w:rPr>
          <w:rFonts w:ascii="PT Astra Serif" w:hAnsi="PT Astra Serif" w:cs="PT Astra Serif"/>
          <w:sz w:val="28"/>
          <w:szCs w:val="28"/>
        </w:rPr>
        <w:t xml:space="preserve"> одномандатных избирательных округов, образуемых для проведения выборов депутатов Алтайского краевого Законодательного Собрания.</w:t>
      </w:r>
    </w:p>
    <w:p>
      <w:pPr>
        <w:pStyle w:val="a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PT Astra Serif" w:hAnsi="PT Astra Serif" w:eastAsia="Calibri"/>
          <w:sz w:val="28"/>
          <w:szCs w:val="28"/>
        </w:rPr>
      </w:pPr>
      <w:r>
        <w:rPr>
          <w:rStyle w:val="12"/>
          <w:rFonts w:ascii="PT Astra Serif" w:hAnsi="PT Astra Serif" w:cs="PT Astra Serif" w:eastAsiaTheme="minorHAnsi"/>
          <w:sz w:val="28"/>
          <w:szCs w:val="28"/>
        </w:rPr>
        <w:t xml:space="preserve">Постановление Алтайского краевого Законодательного Собрания от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30 октября 2025 года № 287 «</w:t>
      </w:r>
      <w:r>
        <w:rPr>
          <w:rFonts w:ascii="PT Astra Serif" w:hAnsi="PT Astra Serif"/>
          <w:b/>
          <w:sz w:val="28"/>
          <w:szCs w:val="28"/>
        </w:rPr>
        <w:t xml:space="preserve">О ежегодном конкурсе на лучшее освещение средствами массовой информации деятельности Алтайского краевого Законодательного Собрания и представительных органов муниципальных образований Алтайского края»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 w:eastAsia="Calibri"/>
          <w:sz w:val="28"/>
          <w:szCs w:val="28"/>
        </w:rPr>
        <w:t xml:space="preserve">Постановлением определен порядок проведения </w:t>
      </w:r>
      <w:r>
        <w:rPr>
          <w:rFonts w:ascii="PT Astra Serif" w:hAnsi="PT Astra Serif"/>
          <w:sz w:val="28"/>
          <w:szCs w:val="28"/>
        </w:rPr>
        <w:t xml:space="preserve">Конкурса, </w:t>
      </w:r>
      <w:r>
        <w:rPr>
          <w:rFonts w:ascii="PT Astra Serif" w:hAnsi="PT Astra Serif" w:eastAsia="Calibri"/>
          <w:sz w:val="28"/>
          <w:szCs w:val="28"/>
        </w:rPr>
        <w:t xml:space="preserve">общие требования к проведению </w:t>
      </w:r>
      <w:r>
        <w:rPr>
          <w:rFonts w:ascii="PT Astra Serif" w:hAnsi="PT Astra Serif"/>
          <w:sz w:val="28"/>
          <w:szCs w:val="28"/>
        </w:rPr>
        <w:t xml:space="preserve">К</w:t>
      </w:r>
      <w:r>
        <w:rPr>
          <w:rFonts w:ascii="PT Astra Serif" w:hAnsi="PT Astra Serif" w:eastAsia="Calibri"/>
          <w:sz w:val="28"/>
          <w:szCs w:val="28"/>
        </w:rPr>
        <w:t xml:space="preserve">онкурса</w:t>
      </w:r>
      <w:r>
        <w:rPr>
          <w:rFonts w:ascii="PT Astra Serif" w:hAnsi="PT Astra Serif" w:eastAsia="Calibri"/>
          <w:sz w:val="28"/>
          <w:szCs w:val="28"/>
        </w:rPr>
        <w:t xml:space="preserve">,</w:t>
      </w:r>
      <w:r>
        <w:rPr>
          <w:rFonts w:ascii="PT Astra Serif" w:hAnsi="PT Astra Serif" w:eastAsia="Calibri"/>
          <w:sz w:val="28"/>
          <w:szCs w:val="28"/>
        </w:rPr>
        <w:t xml:space="preserve"> состав конкурсной комиссии, условия участия в </w:t>
      </w:r>
      <w:r>
        <w:rPr>
          <w:rFonts w:ascii="PT Astra Serif" w:hAnsi="PT Astra Serif"/>
          <w:sz w:val="28"/>
          <w:szCs w:val="28"/>
        </w:rPr>
        <w:t xml:space="preserve">К</w:t>
      </w:r>
      <w:r>
        <w:rPr>
          <w:rFonts w:ascii="PT Astra Serif" w:hAnsi="PT Astra Serif" w:eastAsia="Calibri"/>
          <w:sz w:val="28"/>
          <w:szCs w:val="28"/>
        </w:rPr>
        <w:t xml:space="preserve">онкурсе, круг участников </w:t>
      </w:r>
      <w:r>
        <w:rPr>
          <w:rFonts w:ascii="PT Astra Serif" w:hAnsi="PT Astra Serif"/>
          <w:sz w:val="28"/>
          <w:szCs w:val="28"/>
        </w:rPr>
        <w:t xml:space="preserve">К</w:t>
      </w:r>
      <w:r>
        <w:rPr>
          <w:rFonts w:ascii="PT Astra Serif" w:hAnsi="PT Astra Serif" w:eastAsia="Calibri"/>
          <w:sz w:val="28"/>
          <w:szCs w:val="28"/>
        </w:rPr>
        <w:t xml:space="preserve">онкурса, порядок и сроки представления заявки и конкурсных работ, критерии и порядок оценки конкурсных работ, порядок награждения победителей. </w:t>
      </w:r>
    </w:p>
    <w:p>
      <w:pPr>
        <w:pStyle w:val="Default"/>
        <w:numPr>
          <w:numId w:val="1"/>
          <w:ilvl w:val="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</w:t>
      </w:r>
      <w:r>
        <w:rPr>
          <w:rFonts w:ascii="PT Astra Serif" w:hAnsi="PT Astra Serif"/>
          <w:b/>
          <w:sz w:val="28"/>
          <w:szCs w:val="28"/>
        </w:rPr>
        <w:t xml:space="preserve">остановление Алтайского краевого Законодательного Собрания </w:t>
      </w:r>
      <w:r>
        <w:rPr>
          <w:rStyle w:val="12"/>
          <w:rFonts w:ascii="PT Astra Serif" w:hAnsi="PT Astra Serif" w:cs="PT Astra Serif" w:eastAsiaTheme="minorHAnsi"/>
          <w:sz w:val="28"/>
          <w:szCs w:val="28"/>
        </w:rPr>
        <w:t xml:space="preserve">от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19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декабря 2025 года № 3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71</w:t>
      </w:r>
      <w:r>
        <w:rPr>
          <w:rStyle w:val="12"/>
          <w:rFonts w:ascii="PT Astra Serif" w:hAnsi="PT Astra Serif" w:cs="PT Astra Serif" w:eastAsiaTheme="minorHAnsi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«О внесении изменений в пункт 1 приложения к постановлению Алтайского краевого Совета народных депутатов от 28 декабря 2006 года № 750 «Об утверждении Положения о присвоении имен заслуженных людей Российской Федерации и Алтайского края юридическим лицам». </w:t>
      </w:r>
      <w:r>
        <w:rPr>
          <w:rFonts w:ascii="PT Astra Serif" w:hAnsi="PT Astra Serif"/>
          <w:sz w:val="28"/>
          <w:szCs w:val="28"/>
        </w:rPr>
        <w:t xml:space="preserve">Постановлением расширен перечь заслуженных людей Российской Федерации и Алтайского края, имена которых могут быть присвоены юридическим лицам, включены </w:t>
      </w:r>
      <w:r>
        <w:rPr>
          <w:rFonts w:ascii="PT Astra Serif" w:hAnsi="PT Astra Serif"/>
          <w:bCs/>
          <w:sz w:val="28"/>
          <w:szCs w:val="28"/>
        </w:rPr>
        <w:t xml:space="preserve">Герои Труда Российской Федерации,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ветераны боевых действий, награжденные орденами Российской Федерации и проживавшие на территории Алтайского края.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2025 году принято два новых постановления Алтайского краевого Законодательного Собрания нормативного правового характера</w:t>
      </w:r>
      <w:r>
        <w:rPr>
          <w:rFonts w:ascii="PT Astra Serif" w:hAnsi="PT Astra Serif"/>
          <w:sz w:val="28"/>
          <w:szCs w:val="28"/>
        </w:rPr>
        <w:t xml:space="preserve"> (</w:t>
      </w:r>
      <w:r>
        <w:rPr>
          <w:rStyle w:val="12"/>
          <w:rFonts w:ascii="PT Astra Serif" w:hAnsi="PT Astra Serif" w:cs="PT Astra Serif" w:eastAsiaTheme="minorHAnsi"/>
          <w:b w:val="0"/>
          <w:sz w:val="28"/>
          <w:szCs w:val="28"/>
        </w:rPr>
        <w:t xml:space="preserve">от</w:t>
      </w:r>
      <w:r>
        <w:rPr>
          <w:rStyle w:val="12"/>
          <w:rFonts w:ascii="PT Astra Serif" w:hAnsi="PT Astra Serif" w:cs="PT Astra Serif" w:eastAsiaTheme="minorHAnsi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30 октября 2025 года № 265 «</w:t>
      </w:r>
      <w:r>
        <w:rPr>
          <w:rFonts w:ascii="PT Astra Serif" w:hAnsi="PT Astra Serif"/>
          <w:sz w:val="28"/>
          <w:szCs w:val="28"/>
        </w:rPr>
        <w:t xml:space="preserve">Об утверждении схемы одномандатных избирательных округов, образуемых для проведения выборов депутатов Алтайского краевого Законодательного Собрания»; </w:t>
      </w:r>
      <w:r>
        <w:rPr>
          <w:rStyle w:val="12"/>
          <w:rFonts w:ascii="PT Astra Serif" w:hAnsi="PT Astra Serif" w:cs="PT Astra Serif" w:eastAsiaTheme="minorHAnsi"/>
          <w:b w:val="0"/>
          <w:sz w:val="28"/>
          <w:szCs w:val="28"/>
        </w:rPr>
        <w:t xml:space="preserve">от</w:t>
      </w:r>
      <w:r>
        <w:rPr>
          <w:rStyle w:val="12"/>
          <w:rFonts w:ascii="PT Astra Serif" w:hAnsi="PT Astra Serif" w:cs="PT Astra Serif" w:eastAsiaTheme="minorHAnsi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30 октября 2025 года № 265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br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Об утверждении схемы одномандатных избирательных округов, образуемых для проведения выборов депутатов Алтайского краевого Законодательного Собрания»</w:t>
      </w:r>
      <w:r>
        <w:rPr>
          <w:rFonts w:ascii="PT Astra Serif" w:hAnsi="PT Astra Serif"/>
          <w:sz w:val="28"/>
          <w:szCs w:val="28"/>
        </w:rPr>
        <w:t xml:space="preserve">)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Пятью</w:t>
      </w:r>
      <w:r>
        <w:rPr>
          <w:rFonts w:ascii="PT Astra Serif" w:hAnsi="PT Astra Serif"/>
          <w:sz w:val="28"/>
          <w:szCs w:val="28"/>
        </w:rPr>
        <w:t xml:space="preserve"> постановлениями Алтайского краевого Законодательного Собрания внесены изменения в </w:t>
      </w:r>
      <w:r>
        <w:rPr>
          <w:rFonts w:ascii="PT Astra Serif" w:hAnsi="PT Astra Serif"/>
          <w:sz w:val="28"/>
          <w:szCs w:val="28"/>
        </w:rPr>
        <w:t xml:space="preserve">8</w:t>
      </w:r>
      <w:r>
        <w:rPr>
          <w:rFonts w:ascii="PT Astra Serif" w:hAnsi="PT Astra Serif"/>
          <w:sz w:val="28"/>
          <w:szCs w:val="28"/>
        </w:rPr>
        <w:t xml:space="preserve"> постановлени</w:t>
      </w:r>
      <w:r>
        <w:rPr>
          <w:rFonts w:ascii="PT Astra Serif" w:hAnsi="PT Astra Serif"/>
          <w:sz w:val="28"/>
          <w:szCs w:val="28"/>
        </w:rPr>
        <w:t xml:space="preserve">й</w:t>
      </w:r>
      <w:r>
        <w:rPr>
          <w:rFonts w:ascii="PT Astra Serif" w:hAnsi="PT Astra Serif"/>
          <w:sz w:val="28"/>
          <w:szCs w:val="28"/>
        </w:rPr>
        <w:t xml:space="preserve"> Алтайского краевого Законодательного Собрания, в том числе в </w:t>
      </w:r>
      <w:r>
        <w:rPr>
          <w:rFonts w:ascii="PT Astra Serif" w:hAnsi="PT Astra Serif"/>
          <w:sz w:val="28"/>
          <w:szCs w:val="28"/>
        </w:rPr>
        <w:t xml:space="preserve">одно дважды</w:t>
      </w:r>
      <w:r>
        <w:rPr>
          <w:rFonts w:ascii="PT Astra Serif" w:hAnsi="PT Astra Serif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2025 году было принято три постановления Алтайского краевого Законодательного Собрания о принятии проекта в первом чтении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(от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сентября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2025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 219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от 1 сентября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2025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 220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от 30 октября 2025 года № 308).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рамках контрольных полномочий Алтайского краевого Законодательного Собрания комитетом было подготовлено четыре вопроса: </w:t>
      </w:r>
      <w:r>
        <w:rPr>
          <w:rFonts w:ascii="PT Astra Serif" w:hAnsi="PT Astra Serif"/>
          <w:sz w:val="28"/>
          <w:szCs w:val="28"/>
        </w:rPr>
        <w:t xml:space="preserve">Об отчете начальника Главного управления Министерства внутренних дел </w:t>
      </w:r>
      <w:r>
        <w:rPr>
          <w:rFonts w:ascii="PT Astra Serif" w:hAnsi="PT Astra Serif"/>
          <w:sz w:val="28"/>
          <w:szCs w:val="28"/>
        </w:rPr>
        <w:t xml:space="preserve">Российской Федерации по Алтайскому краю о деятельности органов и подразделений внутренних дел Алтайского края за 2024 год </w:t>
      </w:r>
      <w:r>
        <w:rPr>
          <w:rFonts w:ascii="PT Astra Serif" w:hAnsi="PT Astra Serif"/>
          <w:sz w:val="28"/>
          <w:szCs w:val="28"/>
        </w:rPr>
        <w:t xml:space="preserve">(постановление Алтайского краевого Законодательного Собрания от </w:t>
      </w:r>
      <w:r>
        <w:rPr>
          <w:rFonts w:ascii="PT Astra Serif" w:hAnsi="PT Astra Serif"/>
          <w:sz w:val="28"/>
          <w:szCs w:val="28"/>
        </w:rPr>
        <w:t xml:space="preserve">31 марта 2025 года № 73</w:t>
      </w:r>
      <w:r>
        <w:rPr>
          <w:rFonts w:ascii="PT Astra Serif" w:hAnsi="PT Astra Serif"/>
          <w:sz w:val="28"/>
          <w:szCs w:val="28"/>
        </w:rPr>
        <w:t xml:space="preserve">); о реализации прав и свобод человека и гражданина на территории Алтайского края и деятельности Уполномоченного по правам человека в Алтайском крае в 2023 году (постановление Алтайского краевого Законодательного Собрания от </w:t>
      </w:r>
      <w:r>
        <w:rPr>
          <w:rFonts w:ascii="PT Astra Serif" w:hAnsi="PT Astra Serif"/>
          <w:sz w:val="28"/>
          <w:szCs w:val="28"/>
        </w:rPr>
        <w:t xml:space="preserve">31 марта 2025 года № 74</w:t>
      </w:r>
      <w:r>
        <w:rPr>
          <w:rFonts w:ascii="PT Astra Serif" w:hAnsi="PT Astra Serif"/>
          <w:sz w:val="28"/>
          <w:szCs w:val="28"/>
        </w:rPr>
        <w:t xml:space="preserve">); </w:t>
      </w:r>
      <w:r>
        <w:rPr>
          <w:rFonts w:ascii="PT Astra Serif" w:hAnsi="PT Astra Serif"/>
          <w:color w:val="000000"/>
          <w:sz w:val="28"/>
          <w:szCs w:val="28"/>
        </w:rPr>
        <w:t xml:space="preserve">об отчете </w:t>
      </w:r>
      <w:r>
        <w:rPr>
          <w:rFonts w:ascii="PT Astra Serif" w:hAnsi="PT Astra Serif"/>
          <w:sz w:val="28"/>
          <w:szCs w:val="28"/>
        </w:rPr>
        <w:t xml:space="preserve">сенатора Российской Федерации – представителя Алтайского краевого Законодательного Собрания в Совете Федерации Федерального Собрания Российской Федерации </w:t>
      </w:r>
      <w:r>
        <w:rPr>
          <w:rFonts w:ascii="PT Astra Serif" w:hAnsi="PT Astra Serif"/>
          <w:sz w:val="28"/>
          <w:szCs w:val="28"/>
        </w:rPr>
        <w:t xml:space="preserve">Зобнева</w:t>
      </w:r>
      <w:r>
        <w:rPr>
          <w:rFonts w:ascii="PT Astra Serif" w:hAnsi="PT Astra Serif"/>
          <w:sz w:val="28"/>
          <w:szCs w:val="28"/>
        </w:rPr>
        <w:t xml:space="preserve"> В.В.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 своей деятельности в 2024 году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(п</w:t>
      </w:r>
      <w:r>
        <w:rPr>
          <w:rFonts w:ascii="PT Astra Serif" w:hAnsi="PT Astra Serif"/>
          <w:sz w:val="28"/>
          <w:szCs w:val="28"/>
        </w:rPr>
        <w:t xml:space="preserve">остановление Алтайского краевого Законодательного Собрания от </w:t>
      </w:r>
      <w:r>
        <w:rPr>
          <w:rFonts w:ascii="PT Astra Serif" w:hAnsi="PT Astra Serif"/>
          <w:sz w:val="28"/>
          <w:szCs w:val="28"/>
        </w:rPr>
        <w:t xml:space="preserve">24 апреля 2025 года № 98</w:t>
      </w:r>
      <w:r>
        <w:rPr>
          <w:rFonts w:ascii="PT Astra Serif" w:hAnsi="PT Astra Serif"/>
          <w:sz w:val="28"/>
          <w:szCs w:val="28"/>
        </w:rPr>
        <w:t xml:space="preserve">),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об информации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деятельности администрации муниципального округа город Славгород Алтайского края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(постановление Алтайского краевого Законодательного Собрания от </w:t>
      </w:r>
      <w:r>
        <w:rPr>
          <w:rFonts w:ascii="PT Astra Serif" w:hAnsi="PT Astra Serif"/>
          <w:sz w:val="28"/>
          <w:szCs w:val="28"/>
        </w:rPr>
        <w:t xml:space="preserve">1 сентября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2025 года № 223</w:t>
      </w:r>
      <w:r>
        <w:rPr>
          <w:rFonts w:ascii="PT Astra Serif" w:hAnsi="PT Astra Serif"/>
          <w:sz w:val="28"/>
          <w:szCs w:val="28"/>
        </w:rPr>
        <w:t xml:space="preserve">).</w:t>
      </w:r>
    </w:p>
    <w:p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Также в рамках контрольных полномочий Алтайского краевого Законодательного Собрания комитетом проведен мониторинг </w:t>
      </w:r>
      <w:r>
        <w:rPr>
          <w:rFonts w:ascii="PT Astra Serif" w:hAnsi="PT Astra Serif"/>
          <w:sz w:val="28"/>
          <w:szCs w:val="28"/>
        </w:rPr>
        <w:t xml:space="preserve">правоприменения</w:t>
      </w:r>
      <w:r>
        <w:rPr>
          <w:rFonts w:ascii="PT Astra Serif" w:hAnsi="PT Astra Serif"/>
          <w:sz w:val="28"/>
          <w:szCs w:val="28"/>
        </w:rPr>
        <w:t xml:space="preserve">: закона Алтайского края «Об административной ответственности за совершение правонарушений на территории Алтайского края»; закона Алтайского края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администрациях»; закона Алтайского края «О бесплатной юридической помощи в Алтайском крае».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2025 году было подготовлено одиннадцать постановлений Алтайского краевого Законодательного Собрания о назначении на должности мировых судей Алтайского края (</w:t>
      </w:r>
      <w:r>
        <w:rPr>
          <w:rFonts w:ascii="PT Astra Serif" w:hAnsi="PT Astra Serif"/>
          <w:sz w:val="28"/>
          <w:szCs w:val="28"/>
        </w:rPr>
        <w:t xml:space="preserve">от 31 января 2025 года № 8, от 28 февраля 2025 года № 24, от 28 марта 2025 года № 47, от 24 апреля 2025 года № 95, от 30 мая 2025 года № 127, от 26 июня 2025 года № 161, </w:t>
      </w:r>
      <w:r>
        <w:rPr>
          <w:rStyle w:val="12"/>
          <w:rFonts w:ascii="PT Astra Serif" w:hAnsi="PT Astra Serif" w:cs="PT Astra Serif" w:eastAsiaTheme="minorHAnsi"/>
          <w:b w:val="0"/>
          <w:sz w:val="28"/>
          <w:szCs w:val="28"/>
        </w:rPr>
        <w:t xml:space="preserve">от</w:t>
      </w:r>
      <w:r>
        <w:rPr>
          <w:rStyle w:val="12"/>
          <w:rFonts w:ascii="PT Astra Serif" w:hAnsi="PT Astra Serif" w:cs="PT Astra Serif" w:eastAsiaTheme="minorHAnsi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28</w:t>
      </w:r>
      <w:r>
        <w:rPr>
          <w:rFonts w:ascii="PT Astra Serif" w:hAnsi="PT Astra Serif"/>
          <w:sz w:val="28"/>
          <w:szCs w:val="28"/>
        </w:rPr>
        <w:t xml:space="preserve"> августа </w:t>
      </w:r>
      <w:r>
        <w:rPr>
          <w:rFonts w:ascii="PT Astra Serif" w:hAnsi="PT Astra Serif"/>
          <w:color w:val="000000"/>
          <w:sz w:val="28"/>
          <w:szCs w:val="28"/>
        </w:rPr>
        <w:t xml:space="preserve">2025 </w:t>
      </w:r>
      <w:r>
        <w:rPr>
          <w:rFonts w:ascii="PT Astra Serif" w:hAnsi="PT Astra Serif"/>
          <w:sz w:val="28"/>
          <w:szCs w:val="28"/>
        </w:rPr>
        <w:t xml:space="preserve">года </w:t>
      </w:r>
      <w:r>
        <w:rPr>
          <w:rFonts w:ascii="PT Astra Serif" w:hAnsi="PT Astra Serif"/>
          <w:color w:val="000000"/>
          <w:sz w:val="28"/>
          <w:szCs w:val="28"/>
        </w:rPr>
        <w:t xml:space="preserve">№ 201</w:t>
      </w:r>
      <w:r>
        <w:rPr>
          <w:rFonts w:ascii="PT Astra Serif" w:hAnsi="PT Astra Serif"/>
          <w:sz w:val="28"/>
          <w:szCs w:val="28"/>
        </w:rPr>
        <w:t xml:space="preserve">,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Style w:val="12"/>
          <w:rFonts w:ascii="PT Astra Serif" w:hAnsi="PT Astra Serif" w:cs="PT Astra Serif" w:eastAsiaTheme="minorHAnsi"/>
          <w:b w:val="0"/>
          <w:sz w:val="28"/>
          <w:szCs w:val="28"/>
        </w:rPr>
        <w:t xml:space="preserve">от</w:t>
      </w:r>
      <w:r>
        <w:rPr>
          <w:rStyle w:val="12"/>
          <w:rFonts w:ascii="PT Astra Serif" w:hAnsi="PT Astra Serif" w:cs="PT Astra Serif" w:eastAsiaTheme="minorHAnsi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25</w:t>
      </w:r>
      <w:r>
        <w:rPr>
          <w:rFonts w:ascii="PT Astra Serif" w:hAnsi="PT Astra Serif"/>
          <w:sz w:val="28"/>
          <w:szCs w:val="28"/>
        </w:rPr>
        <w:t xml:space="preserve"> сентября </w:t>
      </w:r>
      <w:r>
        <w:rPr>
          <w:rFonts w:ascii="PT Astra Serif" w:hAnsi="PT Astra Serif"/>
          <w:color w:val="000000"/>
          <w:sz w:val="28"/>
          <w:szCs w:val="28"/>
        </w:rPr>
        <w:t xml:space="preserve">2025 </w:t>
      </w:r>
      <w:r>
        <w:rPr>
          <w:rFonts w:ascii="PT Astra Serif" w:hAnsi="PT Astra Serif"/>
          <w:sz w:val="28"/>
          <w:szCs w:val="28"/>
        </w:rPr>
        <w:t xml:space="preserve">года </w:t>
      </w:r>
      <w:r>
        <w:rPr>
          <w:rFonts w:ascii="PT Astra Serif" w:hAnsi="PT Astra Serif"/>
          <w:color w:val="000000"/>
          <w:sz w:val="28"/>
          <w:szCs w:val="28"/>
        </w:rPr>
        <w:t xml:space="preserve">№ 230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Style w:val="12"/>
          <w:rFonts w:ascii="PT Astra Serif" w:hAnsi="PT Astra Serif" w:cs="PT Astra Serif" w:eastAsiaTheme="minorHAnsi"/>
          <w:b w:val="0"/>
          <w:sz w:val="28"/>
          <w:szCs w:val="28"/>
        </w:rPr>
        <w:t xml:space="preserve">от</w:t>
      </w:r>
      <w:r>
        <w:rPr>
          <w:rStyle w:val="12"/>
          <w:rFonts w:ascii="PT Astra Serif" w:hAnsi="PT Astra Serif" w:cs="PT Astra Serif" w:eastAsiaTheme="minorHAnsi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октября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2025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года № 272, </w:t>
      </w:r>
      <w:r>
        <w:rPr>
          <w:rStyle w:val="12"/>
          <w:rFonts w:ascii="PT Astra Serif" w:hAnsi="PT Astra Serif" w:cs="PT Astra Serif" w:eastAsiaTheme="minorHAnsi"/>
          <w:b w:val="0"/>
          <w:sz w:val="28"/>
          <w:szCs w:val="28"/>
        </w:rPr>
        <w:t xml:space="preserve">от</w:t>
      </w:r>
      <w:r>
        <w:rPr>
          <w:rStyle w:val="12"/>
          <w:rFonts w:ascii="PT Astra Serif" w:hAnsi="PT Astra Serif" w:cs="PT Astra Serif" w:eastAsiaTheme="minorHAnsi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28</w:t>
      </w:r>
      <w:r>
        <w:rPr>
          <w:rFonts w:ascii="PT Astra Serif" w:hAnsi="PT Astra Serif"/>
          <w:sz w:val="28"/>
          <w:szCs w:val="28"/>
        </w:rPr>
        <w:t xml:space="preserve"> ноября </w:t>
      </w:r>
      <w:r>
        <w:rPr>
          <w:rFonts w:ascii="PT Astra Serif" w:hAnsi="PT Astra Serif"/>
          <w:color w:val="000000"/>
          <w:sz w:val="28"/>
          <w:szCs w:val="28"/>
        </w:rPr>
        <w:t xml:space="preserve">2025 </w:t>
      </w:r>
      <w:r>
        <w:rPr>
          <w:rFonts w:ascii="PT Astra Serif" w:hAnsi="PT Astra Serif"/>
          <w:sz w:val="28"/>
          <w:szCs w:val="28"/>
        </w:rPr>
        <w:t xml:space="preserve">года № 319, </w:t>
      </w:r>
      <w:r>
        <w:rPr>
          <w:rStyle w:val="12"/>
          <w:rFonts w:ascii="PT Astra Serif" w:hAnsi="PT Astra Serif" w:cs="PT Astra Serif" w:eastAsiaTheme="minorHAnsi"/>
          <w:b w:val="0"/>
          <w:sz w:val="28"/>
          <w:szCs w:val="28"/>
        </w:rPr>
        <w:t xml:space="preserve">от</w:t>
      </w:r>
      <w:r>
        <w:rPr>
          <w:rStyle w:val="12"/>
          <w:rFonts w:ascii="PT Astra Serif" w:hAnsi="PT Astra Serif" w:cs="PT Astra Serif" w:eastAsiaTheme="minorHAnsi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19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декабря 2025 года № 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59</w:t>
      </w:r>
      <w:r>
        <w:rPr>
          <w:rFonts w:ascii="PT Astra Serif" w:hAnsi="PT Astra Serif"/>
          <w:sz w:val="28"/>
          <w:szCs w:val="28"/>
        </w:rPr>
        <w:t xml:space="preserve">), которыми </w:t>
      </w:r>
      <w:r>
        <w:rPr>
          <w:rFonts w:ascii="PT Astra Serif" w:hAnsi="PT Astra Serif"/>
          <w:sz w:val="28"/>
          <w:szCs w:val="28"/>
        </w:rPr>
        <w:t xml:space="preserve">назначено </w:t>
      </w: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9</w:t>
      </w:r>
      <w:r>
        <w:rPr>
          <w:rFonts w:ascii="PT Astra Serif" w:hAnsi="PT Astra Serif"/>
          <w:sz w:val="28"/>
          <w:szCs w:val="28"/>
        </w:rPr>
        <w:t xml:space="preserve"> мировых судей Алтайского края, в том числе без ограничения срока полномочий – </w:t>
      </w:r>
      <w:r>
        <w:rPr>
          <w:rFonts w:ascii="PT Astra Serif" w:hAnsi="PT Astra Serif"/>
          <w:sz w:val="28"/>
          <w:szCs w:val="28"/>
        </w:rPr>
        <w:t xml:space="preserve">14</w:t>
      </w:r>
      <w:r>
        <w:rPr>
          <w:rFonts w:ascii="PT Astra Serif" w:hAnsi="PT Astra Serif"/>
          <w:sz w:val="28"/>
          <w:szCs w:val="28"/>
        </w:rPr>
        <w:t xml:space="preserve">. Также принято одно постановление Алтайского краевого Законодательного Собрания о привлечении </w:t>
      </w:r>
      <w:r>
        <w:rPr>
          <w:rFonts w:ascii="PT Astra Serif" w:hAnsi="PT Astra Serif"/>
          <w:color w:val="000000"/>
          <w:sz w:val="28"/>
          <w:szCs w:val="28"/>
        </w:rPr>
        <w:t xml:space="preserve">судьи, находящегося в отставке, к исполнению обязанностей мирового судьи Алтайского края</w:t>
      </w:r>
      <w:r>
        <w:rPr>
          <w:rFonts w:ascii="PT Astra Serif" w:hAnsi="PT Astra Serif"/>
          <w:sz w:val="28"/>
          <w:szCs w:val="28"/>
        </w:rPr>
        <w:t xml:space="preserve"> (</w:t>
      </w:r>
      <w:r>
        <w:rPr>
          <w:rStyle w:val="12"/>
          <w:rFonts w:ascii="PT Astra Serif" w:hAnsi="PT Astra Serif" w:cs="PT Astra Serif" w:eastAsiaTheme="minorHAnsi"/>
          <w:b w:val="0"/>
          <w:sz w:val="28"/>
          <w:szCs w:val="28"/>
        </w:rPr>
        <w:t xml:space="preserve">от</w:t>
      </w:r>
      <w:r>
        <w:rPr>
          <w:rStyle w:val="12"/>
          <w:rFonts w:ascii="PT Astra Serif" w:hAnsi="PT Astra Serif" w:cs="PT Astra Serif" w:eastAsiaTheme="minorHAnsi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30 октября 2025 года 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273</w:t>
      </w:r>
      <w:r>
        <w:rPr>
          <w:rFonts w:ascii="PT Astra Serif" w:hAnsi="PT Astra Serif"/>
          <w:sz w:val="28"/>
          <w:szCs w:val="28"/>
        </w:rPr>
        <w:t xml:space="preserve">), которым привлечен 1 судья.</w:t>
      </w:r>
    </w:p>
    <w:p>
      <w:pPr>
        <w:spacing w:after="0" w:line="240" w:lineRule="auto"/>
        <w:ind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Помимо того постановлениями Алтайского краевого Законодательного Собрания изменены составы </w:t>
      </w:r>
      <w:r>
        <w:rPr>
          <w:rFonts w:ascii="PT Astra Serif" w:hAnsi="PT Astra Serif" w:cs="PT Astra Serif"/>
          <w:sz w:val="28"/>
          <w:szCs w:val="28"/>
        </w:rPr>
        <w:t xml:space="preserve">комиссии Алтайского края по восстановлению прав реабилитированных жертв политических репрессий, Мандатной комиссии Алтайского краевого Законодательного Собрания,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Собрания, </w:t>
      </w:r>
      <w:hyperlink r:id="rId21" w:history="1">
        <w:r>
          <w:rPr>
            <w:rFonts w:ascii="PT Astra Serif" w:hAnsi="PT Astra Serif" w:cs="PT Astra Serif"/>
            <w:sz w:val="28"/>
            <w:szCs w:val="28"/>
          </w:rPr>
          <w:t xml:space="preserve">состав</w:t>
        </w:r>
      </w:hyperlink>
      <w:r>
        <w:rPr>
          <w:rFonts w:ascii="PT Astra Serif" w:hAnsi="PT Astra Serif" w:cs="PT Astra Serif"/>
          <w:sz w:val="28"/>
          <w:szCs w:val="28"/>
        </w:rPr>
        <w:t xml:space="preserve"> редакционного совета журнала «Местное самоуправление на Алтае» (</w:t>
      </w:r>
      <w:r>
        <w:rPr>
          <w:rStyle w:val="12"/>
          <w:rFonts w:ascii="PT Astra Serif" w:hAnsi="PT Astra Serif" w:cs="PT Astra Serif" w:eastAsiaTheme="minorHAnsi"/>
          <w:b w:val="0"/>
          <w:color w:val="auto"/>
          <w:sz w:val="28"/>
          <w:szCs w:val="28"/>
        </w:rPr>
        <w:t xml:space="preserve">от 24 апреля 2025 года № 97, от</w:t>
      </w:r>
      <w:r>
        <w:rPr>
          <w:rStyle w:val="12"/>
          <w:rFonts w:ascii="PT Astra Serif" w:hAnsi="PT Astra Serif" w:cs="PT Astra Serif" w:eastAsiaTheme="minorHAnsi"/>
          <w:color w:val="auto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30 октября 2025 года № 286), присвоено краевому государственному бюджетному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профессиональному образовательному учреждению «Барнаульский лицей железнодорожного транспорта» имени Героя Советского Союза Владимира Степановича Рублевского (от 2 декабря 2025 года № 348).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 xml:space="preserve">На рассмотрение комитета к первому чтению из Государственной Думы Федерального Собрания Российской Федерации поступило </w:t>
      </w:r>
      <w:r>
        <w:rPr>
          <w:rFonts w:ascii="PT Astra Serif" w:hAnsi="PT Astra Serif"/>
          <w:sz w:val="28"/>
          <w:szCs w:val="28"/>
        </w:rPr>
        <w:t xml:space="preserve">178</w:t>
      </w:r>
      <w:r>
        <w:rPr>
          <w:rFonts w:ascii="PT Astra Serif" w:hAnsi="PT Astra Serif"/>
          <w:sz w:val="28"/>
          <w:szCs w:val="28"/>
        </w:rPr>
        <w:t xml:space="preserve"> проектов федеральных законов, из них было поддержано </w:t>
      </w:r>
      <w:r>
        <w:rPr>
          <w:rFonts w:ascii="PT Astra Serif" w:hAnsi="PT Astra Serif"/>
          <w:sz w:val="28"/>
          <w:szCs w:val="28"/>
        </w:rPr>
        <w:t xml:space="preserve">21</w:t>
      </w:r>
      <w:r>
        <w:rPr>
          <w:rFonts w:ascii="PT Astra Serif" w:hAnsi="PT Astra Serif"/>
          <w:sz w:val="28"/>
          <w:szCs w:val="28"/>
        </w:rPr>
        <w:t xml:space="preserve">, на рассмотрение ко второму чтению поступило </w:t>
      </w:r>
      <w:r>
        <w:rPr>
          <w:rFonts w:ascii="PT Astra Serif" w:hAnsi="PT Astra Serif"/>
          <w:sz w:val="28"/>
          <w:szCs w:val="28"/>
        </w:rPr>
        <w:t xml:space="preserve">108</w:t>
      </w:r>
      <w:r>
        <w:rPr>
          <w:rFonts w:ascii="PT Astra Serif" w:hAnsi="PT Astra Serif"/>
          <w:sz w:val="28"/>
          <w:szCs w:val="28"/>
        </w:rPr>
        <w:t xml:space="preserve">. Помимо того на сессии Алтайского краевого Законодательного Собрания было принято две законодательные инициативы (постановления Алтайского краевого Законодательного Собрания от 27 июня 2025 года № 192 «О </w:t>
      </w:r>
      <w:r>
        <w:rPr>
          <w:rFonts w:ascii="PT Astra Serif" w:hAnsi="PT Astra Serif"/>
          <w:bCs/>
          <w:sz w:val="28"/>
          <w:szCs w:val="28"/>
        </w:rPr>
        <w:t xml:space="preserve">законодательной инициативе </w:t>
      </w:r>
      <w:r>
        <w:rPr>
          <w:rFonts w:ascii="PT Astra Serif" w:hAnsi="PT Astra Serif"/>
          <w:sz w:val="28"/>
          <w:szCs w:val="28"/>
        </w:rPr>
        <w:t xml:space="preserve">по внесению проекта федерального закона «Об упразднении </w:t>
      </w:r>
      <w:r>
        <w:rPr>
          <w:rFonts w:ascii="PT Astra Serif" w:hAnsi="PT Astra Serif"/>
          <w:sz w:val="28"/>
          <w:szCs w:val="28"/>
        </w:rPr>
        <w:t xml:space="preserve">Крутихинского</w:t>
      </w:r>
      <w:r>
        <w:rPr>
          <w:rFonts w:ascii="PT Astra Serif" w:hAnsi="PT Astra Serif"/>
          <w:sz w:val="28"/>
          <w:szCs w:val="28"/>
        </w:rPr>
        <w:t xml:space="preserve"> районного суда Алтайского края и образовании постоянного судебного присутствия в составе Каменского городского суда Алтайского края», от 27 июня 2025 года № 191 «О </w:t>
      </w:r>
      <w:r>
        <w:rPr>
          <w:rFonts w:ascii="PT Astra Serif" w:hAnsi="PT Astra Serif"/>
          <w:bCs/>
          <w:sz w:val="28"/>
          <w:szCs w:val="28"/>
        </w:rPr>
        <w:t xml:space="preserve">законодательной инициативе </w:t>
      </w:r>
      <w:r>
        <w:rPr>
          <w:rFonts w:ascii="PT Astra Serif" w:hAnsi="PT Astra Serif"/>
          <w:sz w:val="28"/>
          <w:szCs w:val="28"/>
        </w:rPr>
        <w:t xml:space="preserve">по внесению проекта федерального закона «Об упразднении </w:t>
      </w:r>
      <w:r>
        <w:rPr>
          <w:rFonts w:ascii="PT Astra Serif" w:hAnsi="PT Astra Serif"/>
          <w:sz w:val="28"/>
          <w:szCs w:val="28"/>
        </w:rPr>
        <w:t xml:space="preserve">Солтонского</w:t>
      </w:r>
      <w:r>
        <w:rPr>
          <w:rFonts w:ascii="PT Astra Serif" w:hAnsi="PT Astra Serif"/>
          <w:sz w:val="28"/>
          <w:szCs w:val="28"/>
        </w:rPr>
        <w:t xml:space="preserve"> районного суда Алтайского края и образовании постоянного судебного присутствия в составе </w:t>
      </w:r>
      <w:r>
        <w:rPr>
          <w:rFonts w:ascii="PT Astra Serif" w:hAnsi="PT Astra Serif"/>
          <w:sz w:val="28"/>
          <w:szCs w:val="28"/>
        </w:rPr>
        <w:t xml:space="preserve">Бийского</w:t>
      </w:r>
      <w:r>
        <w:rPr>
          <w:rFonts w:ascii="PT Astra Serif" w:hAnsi="PT Astra Serif"/>
          <w:sz w:val="28"/>
          <w:szCs w:val="28"/>
        </w:rPr>
        <w:t xml:space="preserve"> районного суда Алтайского края»).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Также комитетом продолжена работа в рамках межпарламентского сотрудничества, было подготовлено одно соглашение </w:t>
      </w:r>
      <w:r>
        <w:rPr>
          <w:rFonts w:ascii="PT Astra Serif" w:hAnsi="PT Astra Serif"/>
          <w:sz w:val="28"/>
          <w:szCs w:val="28"/>
        </w:rPr>
        <w:t xml:space="preserve">о</w:t>
      </w:r>
      <w:r>
        <w:rPr>
          <w:rStyle w:val="FontStyle11"/>
          <w:rFonts w:ascii="PT Astra Serif" w:hAnsi="PT Astra Serif"/>
          <w:sz w:val="28"/>
          <w:szCs w:val="28"/>
        </w:rPr>
        <w:t xml:space="preserve"> </w:t>
      </w:r>
      <w:r>
        <w:rPr>
          <w:rStyle w:val="FontStyle11"/>
          <w:rFonts w:ascii="PT Astra Serif" w:hAnsi="PT Astra Serif"/>
          <w:b w:val="0"/>
          <w:sz w:val="28"/>
          <w:szCs w:val="28"/>
        </w:rPr>
        <w:t xml:space="preserve">сотрудничестве между Псковским областным Собранием депутатов, Алтайским краевым Законодательным Собранием, </w:t>
      </w:r>
      <w:hyperlink r:id="rId22" w:history="1">
        <w:r>
          <w:rPr>
            <w:rStyle w:val="FontStyle11"/>
            <w:rFonts w:ascii="PT Astra Serif" w:hAnsi="PT Astra Serif"/>
            <w:b w:val="0"/>
            <w:sz w:val="28"/>
            <w:szCs w:val="28"/>
          </w:rPr>
          <w:t xml:space="preserve">Законодательной Думой Томской области </w:t>
        </w:r>
      </w:hyperlink>
      <w:r>
        <w:rPr>
          <w:rStyle w:val="FontStyle11"/>
          <w:rFonts w:ascii="PT Astra Serif" w:hAnsi="PT Astra Serif"/>
          <w:b w:val="0"/>
          <w:sz w:val="28"/>
          <w:szCs w:val="28"/>
        </w:rPr>
        <w:t xml:space="preserve">и Законодательным Собранием Кемеровской области – Кузбасса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(постановление Алтайского краевого Законодательного Собрания от </w:t>
      </w:r>
      <w:r>
        <w:rPr>
          <w:rFonts w:ascii="PT Astra Serif" w:hAnsi="PT Astra Serif"/>
          <w:sz w:val="28"/>
          <w:szCs w:val="28"/>
        </w:rPr>
        <w:t xml:space="preserve">29 августа 2025 года № </w:t>
      </w:r>
      <w:r>
        <w:rPr>
          <w:rFonts w:ascii="PT Astra Serif" w:hAnsi="PT Astra Serif"/>
          <w:sz w:val="28"/>
          <w:szCs w:val="28"/>
        </w:rPr>
        <w:t xml:space="preserve">341).</w:t>
      </w:r>
    </w:p>
    <w:p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Комитет принимал активное участие в проведении выездных обучающих семинаров для депутатов представительных органов муниципальных образований Алтайского края, Дней Алтайского краевого Законодательного Собрания в муниципальных образованиях. На заседания Совета по взаимодействию Алтайского краевого Законодательного Собрания с представительными органами муниципальных образований и президиум</w:t>
      </w:r>
      <w:r>
        <w:rPr>
          <w:rFonts w:ascii="PT Astra Serif" w:hAnsi="PT Astra Serif" w:cs="PT Astra Serif"/>
          <w:bCs/>
          <w:sz w:val="28"/>
          <w:szCs w:val="28"/>
        </w:rPr>
        <w:t xml:space="preserve">а</w:t>
      </w:r>
      <w:r>
        <w:rPr>
          <w:rFonts w:ascii="PT Astra Serif" w:hAnsi="PT Astra Serif" w:cs="PT Astra Serif"/>
          <w:bCs/>
          <w:sz w:val="28"/>
          <w:szCs w:val="28"/>
        </w:rPr>
        <w:t xml:space="preserve"> Совета было подготовлено </w:t>
      </w:r>
      <w:r>
        <w:rPr>
          <w:rFonts w:ascii="PT Astra Serif" w:hAnsi="PT Astra Serif" w:cs="PT Astra Serif"/>
          <w:bCs/>
          <w:sz w:val="28"/>
          <w:szCs w:val="28"/>
        </w:rPr>
        <w:t xml:space="preserve">два вопроса </w:t>
      </w:r>
      <w:r>
        <w:rPr>
          <w:rFonts w:ascii="PT Astra Serif" w:hAnsi="PT Astra Serif"/>
          <w:sz w:val="28"/>
          <w:szCs w:val="28"/>
        </w:rPr>
        <w:t xml:space="preserve">«О трансформации регионального законодательства в сфере местного самоуправления» (15 августа 2025 года), «Об основных вопросах </w:t>
      </w:r>
      <w:r>
        <w:rPr>
          <w:rFonts w:ascii="PT Astra Serif" w:hAnsi="PT Astra Serif"/>
          <w:sz w:val="28"/>
          <w:szCs w:val="28"/>
        </w:rPr>
        <w:t xml:space="preserve">правоприменения</w:t>
      </w:r>
      <w:r>
        <w:rPr>
          <w:rFonts w:ascii="PT Astra Serif" w:hAnsi="PT Astra Serif"/>
          <w:sz w:val="28"/>
          <w:szCs w:val="28"/>
        </w:rPr>
        <w:t xml:space="preserve"> закона Алтайского края «О порядке избрания глав муниципальных образований Алтайского края» (9 декабря 2025 года).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рамках взаимодействия с Управлением Минюста России по Алтайскому краю комитетом вносились предложения и замечания к текстам модельных уставов муниципальных образований, специалисты комитета принимали участие в заседаниях рабочей группы по разработке модельных проектов уставов.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Комитет принимал активное участие в работе редакционного Совета журнала «Местное самоуправление на Алтае». 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2025 году проведено </w:t>
      </w:r>
      <w:r>
        <w:rPr>
          <w:rFonts w:ascii="PT Astra Serif" w:hAnsi="PT Astra Serif"/>
          <w:sz w:val="28"/>
          <w:szCs w:val="28"/>
        </w:rPr>
        <w:t xml:space="preserve">11</w:t>
      </w:r>
      <w:r>
        <w:rPr>
          <w:rFonts w:ascii="PT Astra Serif" w:hAnsi="PT Astra Serif"/>
          <w:sz w:val="28"/>
          <w:szCs w:val="28"/>
        </w:rPr>
        <w:t xml:space="preserve"> заседаний комитета, на заседаниях комитета было рассмотрено </w:t>
      </w:r>
      <w:r>
        <w:rPr>
          <w:rFonts w:ascii="PT Astra Serif" w:hAnsi="PT Astra Serif"/>
          <w:sz w:val="28"/>
          <w:szCs w:val="28"/>
        </w:rPr>
        <w:t xml:space="preserve">113</w:t>
      </w:r>
      <w:r>
        <w:rPr>
          <w:rFonts w:ascii="PT Astra Serif" w:hAnsi="PT Astra Serif"/>
          <w:sz w:val="28"/>
          <w:szCs w:val="28"/>
        </w:rPr>
        <w:t xml:space="preserve"> вопросов, подготовлено </w:t>
      </w: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 решен</w:t>
      </w:r>
      <w:r>
        <w:rPr>
          <w:rFonts w:ascii="PT Astra Serif" w:hAnsi="PT Astra Serif"/>
          <w:sz w:val="28"/>
          <w:szCs w:val="28"/>
        </w:rPr>
        <w:t xml:space="preserve">ия</w:t>
      </w:r>
      <w:r>
        <w:rPr>
          <w:rFonts w:ascii="PT Astra Serif" w:hAnsi="PT Astra Serif"/>
          <w:sz w:val="28"/>
          <w:szCs w:val="28"/>
        </w:rPr>
        <w:t xml:space="preserve"> комитета.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2025 году на рассмотрение комитета поступило </w:t>
      </w:r>
      <w:r>
        <w:rPr>
          <w:rFonts w:ascii="PT Astra Serif" w:hAnsi="PT Astra Serif"/>
          <w:sz w:val="28"/>
          <w:szCs w:val="28"/>
        </w:rPr>
        <w:t xml:space="preserve">151</w:t>
      </w:r>
      <w:r>
        <w:rPr>
          <w:rFonts w:ascii="PT Astra Serif" w:hAnsi="PT Astra Serif"/>
          <w:sz w:val="28"/>
          <w:szCs w:val="28"/>
        </w:rPr>
        <w:t xml:space="preserve"> обращени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 граждан.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PTAstraSerif-Regular">
    <w:panose1 w:val="020A06030405050202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pPr>
      <w:spacing w:after="0" w:line="240" w:lineRule="exact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4" w:customStyle="1">
    <w:name w:val="Основной текст Знак"/>
    <w:basedOn w:val="a0"/>
    <w:link w:val="a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125pt" w:customStyle="1">
    <w:name w:val="Основной текст + 12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FontStyle11" w:customStyle="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12" w:customStyle="1">
    <w:name w:val="Основной текст + 12"/>
    <w:aliases w:val="5 pt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table" w:styleId="GridTable6Colorful-Accent2" w:customStyle="1">
    <w:name w:val="Grid Table 6 Colorful - Accent 2"/>
    <w:link w:val="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paragraph" w:styleId="1" w:customStyle="1">
    <w:name w:val="Без интервала1"/>
    <w:link w:val="GridTable6Colorful-Accent2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Calibri" w:hAnsi="Calibri" w:eastAsia="Calibri" w:cs="Times New Roman"/>
    </w:rPr>
  </w:style>
  <w:style w:type="table" w:styleId="a6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yperlink" Target="http://publication.pravo.gov.ru/document/2200202507030006" TargetMode="External"/><Relationship Id="rId8" Type="http://schemas.openxmlformats.org/officeDocument/2006/relationships/hyperlink" Target="http://publication.pravo.gov.ru/document/2200202507030005" TargetMode="External"/><Relationship Id="rId9" Type="http://schemas.openxmlformats.org/officeDocument/2006/relationships/hyperlink" Target="http://publication.pravo.gov.ru/document/2200202507030004" TargetMode="External"/><Relationship Id="rId10" Type="http://schemas.openxmlformats.org/officeDocument/2006/relationships/hyperlink" Target="http://publication.pravo.gov.ru/document/2200202507030001" TargetMode="External"/><Relationship Id="rId11" Type="http://schemas.openxmlformats.org/officeDocument/2006/relationships/hyperlink" Target="https://login.consultant.ru/link/?req=doc&amp;base=RLAW016&amp;n=124120&amp;dst=100008" TargetMode="External"/><Relationship Id="rId12" Type="http://schemas.openxmlformats.org/officeDocument/2006/relationships/hyperlink" Target="https://login.consultant.ru/link/?req=doc&amp;base=LAW&amp;n=483238&amp;dst=11257" TargetMode="External"/><Relationship Id="rId13" Type="http://schemas.openxmlformats.org/officeDocument/2006/relationships/hyperlink" Target="https://login.consultant.ru/link/?req=doc&amp;base=LAW&amp;n=483238&amp;dst=11267" TargetMode="External"/><Relationship Id="rId14" Type="http://schemas.openxmlformats.org/officeDocument/2006/relationships/hyperlink" Target="https://login.consultant.ru/link/?req=doc&amp;base=LAW&amp;n=483238&amp;dst=11271" TargetMode="External"/><Relationship Id="rId15" Type="http://schemas.openxmlformats.org/officeDocument/2006/relationships/hyperlink" Target="https://login.consultant.ru/link/?req=doc&amp;base=LAW&amp;n=483238&amp;dst=11278" TargetMode="External"/><Relationship Id="rId16" Type="http://schemas.openxmlformats.org/officeDocument/2006/relationships/hyperlink" Target="https://login.consultant.ru/link/?req=doc&amp;base=LAW&amp;n=483238&amp;dst=11284" TargetMode="External"/><Relationship Id="rId17" Type="http://schemas.openxmlformats.org/officeDocument/2006/relationships/hyperlink" Target="https://login.consultant.ru/link/?req=doc&amp;base=LAW&amp;n=483238&amp;dst=11292" TargetMode="External"/><Relationship Id="rId18" Type="http://schemas.openxmlformats.org/officeDocument/2006/relationships/hyperlink" Target="https://login.consultant.ru/link/?req=doc&amp;base=LAW&amp;n=483238&amp;dst=11294" TargetMode="External"/><Relationship Id="rId19" Type="http://schemas.openxmlformats.org/officeDocument/2006/relationships/hyperlink" Target="http://publication.pravo.gov.ru/document/2200202507030007" TargetMode="External"/><Relationship Id="rId20" Type="http://schemas.openxmlformats.org/officeDocument/2006/relationships/hyperlink" Target="https://login.consultant.ru/link/?req=doc&amp;base=RLAW016&amp;n=135480&amp;dst=100011" TargetMode="External"/><Relationship Id="rId21" Type="http://schemas.openxmlformats.org/officeDocument/2006/relationships/hyperlink" Target="https://login.consultant.ru/link/?req=doc&amp;base=RLAW016&amp;n=122750&amp;dst=100018" TargetMode="External"/><Relationship Id="rId22" Type="http://schemas.openxmlformats.org/officeDocument/2006/relationships/hyperlink" Target="https://duma.tomsk.ru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36289</Characters>
  <CharactersWithSpaces>42570</CharactersWithSpaces>
  <Company/>
  <DocSecurity>0</DocSecurity>
  <HyperlinksChanged>false</HyperlinksChanged>
  <Lines>302</Lines>
  <LinksUpToDate>false</LinksUpToDate>
  <Pages>15</Pages>
  <Paragraphs>85</Paragraphs>
  <ScaleCrop>false</ScaleCrop>
  <SharedDoc>false</SharedDoc>
  <Template>Normal</Template>
  <TotalTime>107</TotalTime>
  <Words>6366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Коргун</dc:creator>
  <cp:keywords/>
  <dc:description/>
  <cp:lastModifiedBy>Елена Анатольевна Коргун</cp:lastModifiedBy>
  <cp:revision>11</cp:revision>
  <dcterms:created xsi:type="dcterms:W3CDTF">2025-12-12T08:12:00Z</dcterms:created>
  <dcterms:modified xsi:type="dcterms:W3CDTF">2026-01-19T02:24:00Z</dcterms:modified>
</cp:coreProperties>
</file>